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295" w:rsidRPr="00951025" w:rsidRDefault="00CC4295" w:rsidP="00951025">
      <w:pPr>
        <w:jc w:val="center"/>
        <w:rPr>
          <w:rFonts w:ascii="Arial" w:hAnsi="Arial" w:cs="Arial"/>
          <w:b/>
          <w:u w:val="single"/>
        </w:rPr>
      </w:pPr>
      <w:r w:rsidRPr="00951025">
        <w:rPr>
          <w:rFonts w:ascii="Arial" w:hAnsi="Arial" w:cs="Arial"/>
          <w:b/>
          <w:u w:val="single"/>
        </w:rPr>
        <w:t>ETHICS COMMITTEE – Formal Group Meetin</w:t>
      </w:r>
      <w:r w:rsidR="00951025" w:rsidRPr="00951025">
        <w:rPr>
          <w:rFonts w:ascii="Arial" w:hAnsi="Arial" w:cs="Arial"/>
          <w:b/>
          <w:u w:val="single"/>
        </w:rPr>
        <w:t>g</w:t>
      </w:r>
    </w:p>
    <w:p w:rsidR="00CC4295" w:rsidRDefault="00CC4295" w:rsidP="00CC4295">
      <w:pPr>
        <w:jc w:val="center"/>
        <w:rPr>
          <w:rFonts w:ascii="Arial" w:hAnsi="Arial" w:cs="Arial"/>
          <w:b/>
        </w:rPr>
      </w:pPr>
      <w:r>
        <w:rPr>
          <w:rFonts w:ascii="Arial" w:hAnsi="Arial" w:cs="Arial"/>
          <w:b/>
        </w:rPr>
        <w:t>Wednesday 4</w:t>
      </w:r>
      <w:r w:rsidRPr="00CC4295">
        <w:rPr>
          <w:rFonts w:ascii="Arial" w:hAnsi="Arial" w:cs="Arial"/>
          <w:b/>
          <w:vertAlign w:val="superscript"/>
        </w:rPr>
        <w:t>th</w:t>
      </w:r>
      <w:r>
        <w:rPr>
          <w:rFonts w:ascii="Arial" w:hAnsi="Arial" w:cs="Arial"/>
          <w:b/>
        </w:rPr>
        <w:t xml:space="preserve"> December 2024</w:t>
      </w:r>
    </w:p>
    <w:p w:rsidR="00CC4295" w:rsidRDefault="00CC4295" w:rsidP="00CC4295">
      <w:pPr>
        <w:jc w:val="center"/>
        <w:rPr>
          <w:rFonts w:ascii="Arial" w:hAnsi="Arial" w:cs="Arial"/>
          <w:b/>
        </w:rPr>
      </w:pPr>
      <w:r>
        <w:rPr>
          <w:rFonts w:ascii="Arial" w:hAnsi="Arial" w:cs="Arial"/>
          <w:b/>
        </w:rPr>
        <w:t>10:00-13:00</w:t>
      </w:r>
    </w:p>
    <w:p w:rsidR="00CC4295" w:rsidRDefault="00CC4295" w:rsidP="00951025">
      <w:pPr>
        <w:jc w:val="center"/>
        <w:rPr>
          <w:rFonts w:ascii="Arial" w:hAnsi="Arial" w:cs="Arial"/>
        </w:rPr>
      </w:pPr>
      <w:r>
        <w:rPr>
          <w:rFonts w:ascii="Arial" w:hAnsi="Arial" w:cs="Arial"/>
        </w:rPr>
        <w:t xml:space="preserve">Meeting held virtually via </w:t>
      </w:r>
      <w:r w:rsidR="00951025">
        <w:rPr>
          <w:rFonts w:ascii="Arial" w:hAnsi="Arial" w:cs="Arial"/>
        </w:rPr>
        <w:t xml:space="preserve">Microsoft </w:t>
      </w:r>
      <w:r>
        <w:rPr>
          <w:rFonts w:ascii="Arial" w:hAnsi="Arial" w:cs="Arial"/>
        </w:rPr>
        <w:t>Teams</w:t>
      </w:r>
    </w:p>
    <w:p w:rsidR="00951025" w:rsidRPr="00951025" w:rsidRDefault="00951025" w:rsidP="00951025">
      <w:pPr>
        <w:jc w:val="center"/>
        <w:rPr>
          <w:rFonts w:ascii="Arial" w:hAnsi="Arial" w:cs="Arial"/>
        </w:rPr>
      </w:pPr>
    </w:p>
    <w:p w:rsidR="00CC4295" w:rsidRPr="009A40D5" w:rsidRDefault="00CC4295" w:rsidP="00CC4295">
      <w:pPr>
        <w:rPr>
          <w:rFonts w:ascii="Arial" w:hAnsi="Arial" w:cs="Arial"/>
        </w:rPr>
      </w:pPr>
      <w:r w:rsidRPr="009A40D5">
        <w:rPr>
          <w:rFonts w:ascii="Arial" w:hAnsi="Arial" w:cs="Arial"/>
          <w:b/>
        </w:rPr>
        <w:t>Present</w:t>
      </w:r>
      <w:r w:rsidRPr="009A40D5">
        <w:rPr>
          <w:rFonts w:ascii="Arial" w:hAnsi="Arial" w:cs="Arial"/>
        </w:rPr>
        <w:t>:</w:t>
      </w:r>
      <w:bookmarkStart w:id="0" w:name="_GoBack"/>
      <w:bookmarkEnd w:id="0"/>
    </w:p>
    <w:tbl>
      <w:tblPr>
        <w:tblStyle w:val="TableGrid"/>
        <w:tblW w:w="99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25"/>
        <w:gridCol w:w="5670"/>
      </w:tblGrid>
      <w:tr w:rsidR="00CC4295" w:rsidRPr="008107A2" w:rsidTr="00CC4295">
        <w:tc>
          <w:tcPr>
            <w:tcW w:w="3823" w:type="dxa"/>
            <w:tcBorders>
              <w:top w:val="single" w:sz="4" w:space="0" w:color="auto"/>
            </w:tcBorders>
          </w:tcPr>
          <w:p w:rsidR="00CC4295" w:rsidRPr="000350B9" w:rsidRDefault="00CC4295" w:rsidP="00C0121A">
            <w:pPr>
              <w:rPr>
                <w:rFonts w:ascii="Arial" w:hAnsi="Arial" w:cs="Arial"/>
              </w:rPr>
            </w:pPr>
            <w:r w:rsidRPr="000350B9">
              <w:rPr>
                <w:rFonts w:ascii="Arial" w:hAnsi="Arial" w:cs="Arial"/>
              </w:rPr>
              <w:t>Marion Oswald</w:t>
            </w:r>
          </w:p>
        </w:tc>
        <w:tc>
          <w:tcPr>
            <w:tcW w:w="425" w:type="dxa"/>
            <w:tcBorders>
              <w:top w:val="single" w:sz="4" w:space="0" w:color="auto"/>
            </w:tcBorders>
          </w:tcPr>
          <w:p w:rsidR="00CC4295" w:rsidRPr="000350B9" w:rsidRDefault="00CC4295" w:rsidP="00C0121A">
            <w:pPr>
              <w:jc w:val="center"/>
              <w:rPr>
                <w:rFonts w:ascii="Arial" w:hAnsi="Arial" w:cs="Arial"/>
              </w:rPr>
            </w:pPr>
          </w:p>
        </w:tc>
        <w:tc>
          <w:tcPr>
            <w:tcW w:w="5670" w:type="dxa"/>
            <w:tcBorders>
              <w:top w:val="single" w:sz="4" w:space="0" w:color="auto"/>
            </w:tcBorders>
          </w:tcPr>
          <w:p w:rsidR="00CC4295" w:rsidRPr="000350B9" w:rsidRDefault="00CC4295" w:rsidP="00C0121A">
            <w:pPr>
              <w:rPr>
                <w:rFonts w:ascii="Arial" w:hAnsi="Arial" w:cs="Arial"/>
              </w:rPr>
            </w:pPr>
            <w:r w:rsidRPr="000350B9">
              <w:rPr>
                <w:rFonts w:ascii="Arial" w:hAnsi="Arial" w:cs="Arial"/>
              </w:rPr>
              <w:t>Chair of Ethics Committee</w:t>
            </w:r>
          </w:p>
        </w:tc>
      </w:tr>
      <w:tr w:rsidR="00CC4295" w:rsidRPr="008107A2" w:rsidTr="00CC4295">
        <w:tc>
          <w:tcPr>
            <w:tcW w:w="3823" w:type="dxa"/>
            <w:shd w:val="clear" w:color="auto" w:fill="auto"/>
          </w:tcPr>
          <w:p w:rsidR="00CC4295" w:rsidRPr="000350B9" w:rsidRDefault="00CC4295" w:rsidP="00C0121A">
            <w:pPr>
              <w:rPr>
                <w:rFonts w:ascii="Arial" w:hAnsi="Arial" w:cs="Arial"/>
              </w:rPr>
            </w:pPr>
            <w:r w:rsidRPr="000350B9">
              <w:rPr>
                <w:rFonts w:ascii="Arial" w:hAnsi="Arial" w:cs="Arial"/>
              </w:rPr>
              <w:t>Jonathan Jardine</w:t>
            </w:r>
          </w:p>
        </w:tc>
        <w:tc>
          <w:tcPr>
            <w:tcW w:w="425" w:type="dxa"/>
            <w:shd w:val="clear" w:color="auto" w:fill="auto"/>
          </w:tcPr>
          <w:p w:rsidR="00CC4295" w:rsidRPr="000350B9" w:rsidRDefault="00CC4295" w:rsidP="00C0121A">
            <w:pPr>
              <w:jc w:val="center"/>
              <w:rPr>
                <w:rFonts w:ascii="Arial" w:hAnsi="Arial" w:cs="Arial"/>
              </w:rPr>
            </w:pPr>
          </w:p>
        </w:tc>
        <w:tc>
          <w:tcPr>
            <w:tcW w:w="5670" w:type="dxa"/>
          </w:tcPr>
          <w:p w:rsidR="00CC4295" w:rsidRPr="000350B9" w:rsidRDefault="00CC4295" w:rsidP="00C0121A">
            <w:pPr>
              <w:rPr>
                <w:rFonts w:ascii="Arial" w:hAnsi="Arial" w:cs="Arial"/>
              </w:rPr>
            </w:pPr>
            <w:r w:rsidRPr="000350B9">
              <w:rPr>
                <w:rFonts w:ascii="Arial" w:hAnsi="Arial" w:cs="Arial"/>
              </w:rPr>
              <w:t>Chief Executive (OPCC)</w:t>
            </w:r>
          </w:p>
        </w:tc>
      </w:tr>
      <w:tr w:rsidR="00CC4295" w:rsidRPr="008107A2" w:rsidTr="00CC4295">
        <w:tc>
          <w:tcPr>
            <w:tcW w:w="3823" w:type="dxa"/>
          </w:tcPr>
          <w:p w:rsidR="00CC4295" w:rsidRPr="000350B9" w:rsidRDefault="00CC4295" w:rsidP="00C0121A">
            <w:pPr>
              <w:rPr>
                <w:rFonts w:ascii="Arial" w:hAnsi="Arial" w:cs="Arial"/>
              </w:rPr>
            </w:pPr>
            <w:r w:rsidRPr="000350B9">
              <w:rPr>
                <w:rFonts w:ascii="Arial" w:hAnsi="Arial" w:cs="Arial"/>
              </w:rPr>
              <w:t>Derek Dempsey</w:t>
            </w:r>
          </w:p>
        </w:tc>
        <w:tc>
          <w:tcPr>
            <w:tcW w:w="425" w:type="dxa"/>
          </w:tcPr>
          <w:p w:rsidR="00CC4295" w:rsidRPr="000350B9" w:rsidRDefault="00CC4295" w:rsidP="00C0121A">
            <w:pPr>
              <w:jc w:val="center"/>
              <w:rPr>
                <w:rFonts w:ascii="Arial" w:hAnsi="Arial" w:cs="Arial"/>
              </w:rPr>
            </w:pPr>
          </w:p>
        </w:tc>
        <w:tc>
          <w:tcPr>
            <w:tcW w:w="5670" w:type="dxa"/>
          </w:tcPr>
          <w:p w:rsidR="00CC4295" w:rsidRPr="000350B9" w:rsidRDefault="00664011" w:rsidP="00C0121A">
            <w:pPr>
              <w:rPr>
                <w:rFonts w:ascii="Arial" w:hAnsi="Arial" w:cs="Arial"/>
              </w:rPr>
            </w:pPr>
            <w:r w:rsidRPr="000350B9">
              <w:rPr>
                <w:rFonts w:ascii="Arial" w:hAnsi="Arial" w:cs="Arial"/>
              </w:rPr>
              <w:t>Ethics Committee</w:t>
            </w:r>
          </w:p>
        </w:tc>
      </w:tr>
      <w:tr w:rsidR="006533FE" w:rsidRPr="008107A2" w:rsidTr="00D1399D">
        <w:tc>
          <w:tcPr>
            <w:tcW w:w="3823" w:type="dxa"/>
            <w:shd w:val="clear" w:color="auto" w:fill="auto"/>
          </w:tcPr>
          <w:p w:rsidR="006533FE" w:rsidRPr="000350B9" w:rsidRDefault="006533FE" w:rsidP="00664011">
            <w:pPr>
              <w:rPr>
                <w:rFonts w:ascii="Arial" w:hAnsi="Arial" w:cs="Arial"/>
              </w:rPr>
            </w:pPr>
            <w:r w:rsidRPr="000350B9">
              <w:rPr>
                <w:rFonts w:ascii="Arial" w:hAnsi="Arial" w:cs="Arial"/>
              </w:rPr>
              <w:t>Tom S</w:t>
            </w:r>
            <w:r>
              <w:rPr>
                <w:rFonts w:ascii="Arial" w:hAnsi="Arial" w:cs="Arial"/>
              </w:rPr>
              <w:t>o</w:t>
            </w:r>
            <w:r w:rsidRPr="000350B9">
              <w:rPr>
                <w:rFonts w:ascii="Arial" w:hAnsi="Arial" w:cs="Arial"/>
              </w:rPr>
              <w:t>rrell</w:t>
            </w:r>
          </w:p>
        </w:tc>
        <w:tc>
          <w:tcPr>
            <w:tcW w:w="425" w:type="dxa"/>
            <w:shd w:val="clear" w:color="auto" w:fill="auto"/>
          </w:tcPr>
          <w:p w:rsidR="006533FE" w:rsidRPr="000350B9" w:rsidRDefault="006533FE" w:rsidP="00664011">
            <w:pPr>
              <w:jc w:val="center"/>
              <w:rPr>
                <w:rFonts w:ascii="Arial" w:hAnsi="Arial" w:cs="Arial"/>
              </w:rPr>
            </w:pPr>
          </w:p>
        </w:tc>
        <w:tc>
          <w:tcPr>
            <w:tcW w:w="5670" w:type="dxa"/>
          </w:tcPr>
          <w:p w:rsidR="006533FE" w:rsidRPr="000350B9" w:rsidRDefault="006533FE" w:rsidP="00664011">
            <w:pPr>
              <w:rPr>
                <w:rFonts w:ascii="Arial" w:hAnsi="Arial" w:cs="Arial"/>
              </w:rPr>
            </w:pPr>
            <w:r w:rsidRPr="000350B9">
              <w:rPr>
                <w:rFonts w:ascii="Arial" w:hAnsi="Arial" w:cs="Arial"/>
              </w:rPr>
              <w:t>Ethics Committee</w:t>
            </w:r>
          </w:p>
        </w:tc>
      </w:tr>
      <w:tr w:rsidR="006533FE" w:rsidRPr="008107A2" w:rsidTr="00CC4295">
        <w:tc>
          <w:tcPr>
            <w:tcW w:w="3823" w:type="dxa"/>
            <w:shd w:val="clear" w:color="auto" w:fill="auto"/>
          </w:tcPr>
          <w:p w:rsidR="006533FE" w:rsidRPr="000350B9" w:rsidRDefault="006533FE" w:rsidP="00664011">
            <w:pPr>
              <w:rPr>
                <w:rFonts w:ascii="Arial" w:hAnsi="Arial" w:cs="Arial"/>
              </w:rPr>
            </w:pPr>
            <w:r w:rsidRPr="000350B9">
              <w:rPr>
                <w:rFonts w:ascii="Arial" w:hAnsi="Arial" w:cs="Arial"/>
              </w:rPr>
              <w:t>Jennifer Housego</w:t>
            </w:r>
          </w:p>
          <w:p w:rsidR="006533FE" w:rsidRPr="000350B9" w:rsidRDefault="006533FE" w:rsidP="00664011">
            <w:pPr>
              <w:rPr>
                <w:rFonts w:ascii="Arial" w:hAnsi="Arial" w:cs="Arial"/>
              </w:rPr>
            </w:pPr>
            <w:r w:rsidRPr="000350B9">
              <w:rPr>
                <w:rFonts w:ascii="Arial" w:hAnsi="Arial" w:cs="Arial"/>
              </w:rPr>
              <w:t>Claire Paterson-Young</w:t>
            </w:r>
          </w:p>
        </w:tc>
        <w:tc>
          <w:tcPr>
            <w:tcW w:w="425" w:type="dxa"/>
            <w:shd w:val="clear" w:color="auto" w:fill="auto"/>
          </w:tcPr>
          <w:p w:rsidR="006533FE" w:rsidRPr="000350B9" w:rsidRDefault="006533FE" w:rsidP="00664011">
            <w:pPr>
              <w:jc w:val="center"/>
              <w:rPr>
                <w:rFonts w:ascii="Arial" w:hAnsi="Arial" w:cs="Arial"/>
              </w:rPr>
            </w:pPr>
          </w:p>
        </w:tc>
        <w:tc>
          <w:tcPr>
            <w:tcW w:w="5670" w:type="dxa"/>
          </w:tcPr>
          <w:p w:rsidR="006533FE" w:rsidRPr="000350B9" w:rsidRDefault="006533FE" w:rsidP="00664011">
            <w:pPr>
              <w:rPr>
                <w:rFonts w:ascii="Arial" w:hAnsi="Arial" w:cs="Arial"/>
              </w:rPr>
            </w:pPr>
            <w:r w:rsidRPr="000350B9">
              <w:rPr>
                <w:rFonts w:ascii="Arial" w:hAnsi="Arial" w:cs="Arial"/>
              </w:rPr>
              <w:t>Ethics Committee</w:t>
            </w:r>
          </w:p>
          <w:p w:rsidR="006533FE" w:rsidRPr="000350B9" w:rsidRDefault="006533FE" w:rsidP="00664011">
            <w:pPr>
              <w:rPr>
                <w:rFonts w:ascii="Arial" w:hAnsi="Arial" w:cs="Arial"/>
              </w:rPr>
            </w:pPr>
            <w:r w:rsidRPr="000350B9">
              <w:rPr>
                <w:rFonts w:ascii="Arial" w:hAnsi="Arial" w:cs="Arial"/>
              </w:rPr>
              <w:t>Ethics Committee</w:t>
            </w:r>
          </w:p>
        </w:tc>
      </w:tr>
      <w:tr w:rsidR="006533FE" w:rsidRPr="008107A2" w:rsidTr="00CC4295">
        <w:tc>
          <w:tcPr>
            <w:tcW w:w="3823" w:type="dxa"/>
            <w:shd w:val="clear" w:color="auto" w:fill="auto"/>
          </w:tcPr>
          <w:p w:rsidR="006533FE" w:rsidRPr="000350B9" w:rsidRDefault="006533FE" w:rsidP="00664011">
            <w:pPr>
              <w:rPr>
                <w:rFonts w:ascii="Arial" w:hAnsi="Arial" w:cs="Arial"/>
              </w:rPr>
            </w:pPr>
            <w:r w:rsidRPr="000350B9">
              <w:rPr>
                <w:rFonts w:ascii="Arial" w:hAnsi="Arial" w:cs="Arial"/>
              </w:rPr>
              <w:t>Jack Tracey</w:t>
            </w:r>
          </w:p>
        </w:tc>
        <w:tc>
          <w:tcPr>
            <w:tcW w:w="425" w:type="dxa"/>
            <w:shd w:val="clear" w:color="auto" w:fill="auto"/>
          </w:tcPr>
          <w:p w:rsidR="006533FE" w:rsidRPr="000350B9" w:rsidRDefault="006533FE" w:rsidP="00664011">
            <w:pPr>
              <w:jc w:val="center"/>
              <w:rPr>
                <w:rFonts w:ascii="Arial" w:hAnsi="Arial" w:cs="Arial"/>
              </w:rPr>
            </w:pPr>
          </w:p>
        </w:tc>
        <w:tc>
          <w:tcPr>
            <w:tcW w:w="5670" w:type="dxa"/>
          </w:tcPr>
          <w:p w:rsidR="006533FE" w:rsidRPr="000350B9" w:rsidRDefault="006533FE" w:rsidP="00664011">
            <w:pPr>
              <w:rPr>
                <w:rFonts w:ascii="Arial" w:hAnsi="Arial" w:cs="Arial"/>
              </w:rPr>
            </w:pPr>
            <w:r w:rsidRPr="000350B9">
              <w:rPr>
                <w:rFonts w:ascii="Arial" w:hAnsi="Arial" w:cs="Arial"/>
              </w:rPr>
              <w:t>Criminal Justice Policy Lead (OPCC)</w:t>
            </w:r>
          </w:p>
        </w:tc>
      </w:tr>
      <w:tr w:rsidR="006533FE" w:rsidRPr="008107A2" w:rsidTr="00CC4295">
        <w:tc>
          <w:tcPr>
            <w:tcW w:w="3823" w:type="dxa"/>
            <w:shd w:val="clear" w:color="auto" w:fill="auto"/>
          </w:tcPr>
          <w:p w:rsidR="006533FE" w:rsidRPr="000350B9" w:rsidRDefault="006533FE" w:rsidP="00664011">
            <w:pPr>
              <w:rPr>
                <w:rFonts w:ascii="Arial" w:hAnsi="Arial" w:cs="Arial"/>
              </w:rPr>
            </w:pPr>
            <w:r w:rsidRPr="000350B9">
              <w:rPr>
                <w:rFonts w:ascii="Arial" w:hAnsi="Arial" w:cs="Arial"/>
              </w:rPr>
              <w:t>Edward Hunter</w:t>
            </w:r>
          </w:p>
        </w:tc>
        <w:tc>
          <w:tcPr>
            <w:tcW w:w="425" w:type="dxa"/>
            <w:shd w:val="clear" w:color="auto" w:fill="auto"/>
          </w:tcPr>
          <w:p w:rsidR="006533FE" w:rsidRPr="000350B9" w:rsidRDefault="006533FE" w:rsidP="00664011">
            <w:pPr>
              <w:jc w:val="center"/>
              <w:rPr>
                <w:rFonts w:ascii="Arial" w:hAnsi="Arial" w:cs="Arial"/>
              </w:rPr>
            </w:pPr>
          </w:p>
        </w:tc>
        <w:tc>
          <w:tcPr>
            <w:tcW w:w="5670" w:type="dxa"/>
          </w:tcPr>
          <w:p w:rsidR="006533FE" w:rsidRPr="000350B9" w:rsidRDefault="006533FE" w:rsidP="00664011">
            <w:pPr>
              <w:rPr>
                <w:rFonts w:ascii="Arial" w:hAnsi="Arial" w:cs="Arial"/>
              </w:rPr>
            </w:pPr>
            <w:r w:rsidRPr="000350B9">
              <w:rPr>
                <w:rFonts w:ascii="Arial" w:hAnsi="Arial" w:cs="Arial"/>
              </w:rPr>
              <w:t>Policy Intern (OPCC)</w:t>
            </w:r>
          </w:p>
        </w:tc>
      </w:tr>
      <w:tr w:rsidR="006533FE" w:rsidRPr="008107A2" w:rsidTr="00CC4295">
        <w:tc>
          <w:tcPr>
            <w:tcW w:w="3823" w:type="dxa"/>
            <w:shd w:val="clear" w:color="auto" w:fill="auto"/>
          </w:tcPr>
          <w:p w:rsidR="006533FE" w:rsidRPr="000350B9" w:rsidRDefault="006533FE" w:rsidP="00664011">
            <w:pPr>
              <w:rPr>
                <w:rFonts w:ascii="Arial" w:hAnsi="Arial" w:cs="Arial"/>
              </w:rPr>
            </w:pPr>
            <w:r w:rsidRPr="000350B9">
              <w:rPr>
                <w:rFonts w:ascii="Arial" w:hAnsi="Arial" w:cs="Arial"/>
              </w:rPr>
              <w:t>Davin Parrott</w:t>
            </w:r>
          </w:p>
          <w:p w:rsidR="006533FE" w:rsidRPr="000350B9" w:rsidRDefault="006533FE" w:rsidP="00664011">
            <w:pPr>
              <w:rPr>
                <w:rFonts w:ascii="Arial" w:hAnsi="Arial" w:cs="Arial"/>
              </w:rPr>
            </w:pPr>
            <w:r w:rsidRPr="000350B9">
              <w:rPr>
                <w:rFonts w:ascii="Arial" w:hAnsi="Arial" w:cs="Arial"/>
              </w:rPr>
              <w:t>Octavian Bordeanu</w:t>
            </w:r>
          </w:p>
        </w:tc>
        <w:tc>
          <w:tcPr>
            <w:tcW w:w="425" w:type="dxa"/>
            <w:shd w:val="clear" w:color="auto" w:fill="auto"/>
          </w:tcPr>
          <w:p w:rsidR="006533FE" w:rsidRPr="000350B9" w:rsidRDefault="006533FE" w:rsidP="00664011">
            <w:pPr>
              <w:jc w:val="center"/>
              <w:rPr>
                <w:rFonts w:ascii="Arial" w:hAnsi="Arial" w:cs="Arial"/>
              </w:rPr>
            </w:pPr>
          </w:p>
        </w:tc>
        <w:tc>
          <w:tcPr>
            <w:tcW w:w="5670" w:type="dxa"/>
          </w:tcPr>
          <w:p w:rsidR="006533FE" w:rsidRPr="000350B9" w:rsidRDefault="006533FE" w:rsidP="00664011">
            <w:pPr>
              <w:rPr>
                <w:rFonts w:ascii="Arial" w:hAnsi="Arial" w:cs="Arial"/>
              </w:rPr>
            </w:pPr>
            <w:r w:rsidRPr="000350B9">
              <w:rPr>
                <w:rFonts w:ascii="Arial" w:hAnsi="Arial" w:cs="Arial"/>
              </w:rPr>
              <w:t>Data Analytics Lab (WMP)</w:t>
            </w:r>
          </w:p>
          <w:p w:rsidR="006533FE" w:rsidRPr="000350B9" w:rsidRDefault="006533FE" w:rsidP="00664011">
            <w:pPr>
              <w:rPr>
                <w:rFonts w:ascii="Arial" w:hAnsi="Arial" w:cs="Arial"/>
              </w:rPr>
            </w:pPr>
            <w:r>
              <w:rPr>
                <w:rFonts w:ascii="Arial" w:hAnsi="Arial" w:cs="Arial"/>
              </w:rPr>
              <w:t>Senior Data Scientist</w:t>
            </w:r>
            <w:r w:rsidRPr="000350B9">
              <w:rPr>
                <w:rFonts w:ascii="Arial" w:hAnsi="Arial" w:cs="Arial"/>
              </w:rPr>
              <w:t xml:space="preserve"> (WMP)</w:t>
            </w:r>
          </w:p>
        </w:tc>
      </w:tr>
      <w:tr w:rsidR="006533FE" w:rsidRPr="008107A2" w:rsidTr="00CC4295">
        <w:tc>
          <w:tcPr>
            <w:tcW w:w="3823" w:type="dxa"/>
            <w:shd w:val="clear" w:color="auto" w:fill="auto"/>
          </w:tcPr>
          <w:p w:rsidR="006533FE" w:rsidRPr="000350B9" w:rsidRDefault="006533FE" w:rsidP="00664011">
            <w:pPr>
              <w:rPr>
                <w:rFonts w:ascii="Arial" w:hAnsi="Arial" w:cs="Arial"/>
              </w:rPr>
            </w:pPr>
            <w:r w:rsidRPr="000350B9">
              <w:rPr>
                <w:rFonts w:ascii="Arial" w:hAnsi="Arial" w:cs="Arial"/>
              </w:rPr>
              <w:t xml:space="preserve">Tom Joyce </w:t>
            </w:r>
          </w:p>
          <w:p w:rsidR="006533FE" w:rsidRDefault="006533FE" w:rsidP="00664011">
            <w:pPr>
              <w:rPr>
                <w:rFonts w:ascii="Arial" w:hAnsi="Arial" w:cs="Arial"/>
              </w:rPr>
            </w:pPr>
          </w:p>
          <w:p w:rsidR="006533FE" w:rsidRPr="000350B9" w:rsidRDefault="006533FE" w:rsidP="00664011">
            <w:pPr>
              <w:rPr>
                <w:rFonts w:ascii="Arial" w:hAnsi="Arial" w:cs="Arial"/>
              </w:rPr>
            </w:pPr>
            <w:r w:rsidRPr="000350B9">
              <w:rPr>
                <w:rFonts w:ascii="Arial" w:hAnsi="Arial" w:cs="Arial"/>
              </w:rPr>
              <w:t>Matt Welsted</w:t>
            </w:r>
          </w:p>
          <w:p w:rsidR="006533FE" w:rsidRDefault="006533FE" w:rsidP="00664011">
            <w:pPr>
              <w:rPr>
                <w:rFonts w:ascii="Arial" w:hAnsi="Arial" w:cs="Arial"/>
              </w:rPr>
            </w:pPr>
            <w:r w:rsidRPr="000350B9">
              <w:rPr>
                <w:rFonts w:ascii="Arial" w:hAnsi="Arial" w:cs="Arial"/>
              </w:rPr>
              <w:t>Marc Williams</w:t>
            </w:r>
          </w:p>
          <w:p w:rsidR="006533FE" w:rsidRPr="000350B9" w:rsidRDefault="006533FE" w:rsidP="00664011">
            <w:pPr>
              <w:rPr>
                <w:rFonts w:ascii="Arial" w:hAnsi="Arial" w:cs="Arial"/>
              </w:rPr>
            </w:pPr>
            <w:r>
              <w:rPr>
                <w:rFonts w:ascii="Arial" w:hAnsi="Arial" w:cs="Arial"/>
              </w:rPr>
              <w:t>Ian Parnell</w:t>
            </w:r>
          </w:p>
        </w:tc>
        <w:tc>
          <w:tcPr>
            <w:tcW w:w="425" w:type="dxa"/>
            <w:shd w:val="clear" w:color="auto" w:fill="auto"/>
          </w:tcPr>
          <w:p w:rsidR="006533FE" w:rsidRPr="000350B9" w:rsidRDefault="006533FE" w:rsidP="00664011">
            <w:pPr>
              <w:jc w:val="center"/>
              <w:rPr>
                <w:rFonts w:ascii="Arial" w:hAnsi="Arial" w:cs="Arial"/>
              </w:rPr>
            </w:pPr>
          </w:p>
        </w:tc>
        <w:tc>
          <w:tcPr>
            <w:tcW w:w="5670" w:type="dxa"/>
          </w:tcPr>
          <w:p w:rsidR="006533FE" w:rsidRPr="000350B9" w:rsidRDefault="006533FE" w:rsidP="00664011">
            <w:pPr>
              <w:rPr>
                <w:rFonts w:ascii="Arial" w:hAnsi="Arial" w:cs="Arial"/>
              </w:rPr>
            </w:pPr>
            <w:r w:rsidRPr="000350B9">
              <w:rPr>
                <w:rFonts w:ascii="Arial" w:hAnsi="Arial" w:cs="Arial"/>
              </w:rPr>
              <w:t>Chief Superintendent</w:t>
            </w:r>
            <w:r>
              <w:rPr>
                <w:rFonts w:ascii="Arial" w:hAnsi="Arial" w:cs="Arial"/>
              </w:rPr>
              <w:t xml:space="preserve"> –</w:t>
            </w:r>
            <w:r w:rsidRPr="000350B9">
              <w:rPr>
                <w:rFonts w:ascii="Arial" w:hAnsi="Arial" w:cs="Arial"/>
              </w:rPr>
              <w:t xml:space="preserve"> </w:t>
            </w:r>
            <w:r w:rsidR="001B4B1A">
              <w:rPr>
                <w:rFonts w:ascii="Arial" w:hAnsi="Arial" w:cs="Arial"/>
              </w:rPr>
              <w:t>Head of Corporate Development</w:t>
            </w:r>
            <w:r w:rsidRPr="000350B9">
              <w:rPr>
                <w:rFonts w:ascii="Arial" w:hAnsi="Arial" w:cs="Arial"/>
              </w:rPr>
              <w:t xml:space="preserve"> (WMP)</w:t>
            </w:r>
          </w:p>
          <w:p w:rsidR="006533FE" w:rsidRPr="000350B9" w:rsidRDefault="006533FE" w:rsidP="00664011">
            <w:pPr>
              <w:rPr>
                <w:rFonts w:ascii="Arial" w:hAnsi="Arial" w:cs="Arial"/>
              </w:rPr>
            </w:pPr>
            <w:r w:rsidRPr="000350B9">
              <w:rPr>
                <w:rFonts w:ascii="Arial" w:hAnsi="Arial" w:cs="Arial"/>
              </w:rPr>
              <w:t>Assistant Chief Constable (WMP)</w:t>
            </w:r>
          </w:p>
          <w:p w:rsidR="006533FE" w:rsidRDefault="006533FE" w:rsidP="00664011">
            <w:pPr>
              <w:rPr>
                <w:rFonts w:ascii="Arial" w:hAnsi="Arial" w:cs="Arial"/>
              </w:rPr>
            </w:pPr>
            <w:r w:rsidRPr="000350B9">
              <w:rPr>
                <w:rFonts w:ascii="Arial" w:hAnsi="Arial" w:cs="Arial"/>
              </w:rPr>
              <w:t>IT and Digital (WMP)</w:t>
            </w:r>
          </w:p>
          <w:p w:rsidR="006533FE" w:rsidRPr="000350B9" w:rsidRDefault="006533FE" w:rsidP="00664011">
            <w:pPr>
              <w:rPr>
                <w:rFonts w:ascii="Arial" w:hAnsi="Arial" w:cs="Arial"/>
              </w:rPr>
            </w:pPr>
            <w:r>
              <w:rPr>
                <w:rFonts w:ascii="Arial" w:hAnsi="Arial" w:cs="Arial"/>
              </w:rPr>
              <w:t xml:space="preserve">Chief Superintendent – Head of Force Contact (WMP) </w:t>
            </w:r>
          </w:p>
        </w:tc>
      </w:tr>
      <w:tr w:rsidR="006533FE" w:rsidRPr="004C36ED" w:rsidTr="00CC4295">
        <w:tc>
          <w:tcPr>
            <w:tcW w:w="3823" w:type="dxa"/>
            <w:shd w:val="clear" w:color="auto" w:fill="auto"/>
          </w:tcPr>
          <w:p w:rsidR="006533FE" w:rsidRPr="000350B9" w:rsidRDefault="006533FE" w:rsidP="00664011">
            <w:pPr>
              <w:rPr>
                <w:rFonts w:ascii="Arial" w:hAnsi="Arial" w:cs="Arial"/>
              </w:rPr>
            </w:pPr>
          </w:p>
        </w:tc>
        <w:tc>
          <w:tcPr>
            <w:tcW w:w="425" w:type="dxa"/>
            <w:shd w:val="clear" w:color="auto" w:fill="auto"/>
          </w:tcPr>
          <w:p w:rsidR="006533FE" w:rsidRPr="000350B9" w:rsidRDefault="006533FE" w:rsidP="00664011">
            <w:pPr>
              <w:jc w:val="center"/>
              <w:rPr>
                <w:rFonts w:ascii="Arial" w:hAnsi="Arial" w:cs="Arial"/>
              </w:rPr>
            </w:pPr>
          </w:p>
        </w:tc>
        <w:tc>
          <w:tcPr>
            <w:tcW w:w="5670" w:type="dxa"/>
          </w:tcPr>
          <w:p w:rsidR="006533FE" w:rsidRPr="000350B9" w:rsidRDefault="006533FE" w:rsidP="00664011">
            <w:pPr>
              <w:rPr>
                <w:rFonts w:ascii="Arial" w:hAnsi="Arial" w:cs="Arial"/>
              </w:rPr>
            </w:pPr>
          </w:p>
        </w:tc>
      </w:tr>
    </w:tbl>
    <w:p w:rsidR="00AC41CF" w:rsidRPr="009A40D5" w:rsidRDefault="00AC41CF" w:rsidP="00AC41CF">
      <w:pPr>
        <w:rPr>
          <w:rFonts w:ascii="Arial" w:hAnsi="Arial" w:cs="Arial"/>
          <w:b/>
        </w:rPr>
      </w:pPr>
    </w:p>
    <w:p w:rsidR="00AC41CF" w:rsidRPr="009A40D5" w:rsidRDefault="00AC41CF" w:rsidP="00AC41CF">
      <w:pPr>
        <w:rPr>
          <w:rFonts w:ascii="Arial" w:hAnsi="Arial" w:cs="Arial"/>
        </w:rPr>
      </w:pPr>
      <w:r>
        <w:rPr>
          <w:rFonts w:ascii="Arial" w:hAnsi="Arial" w:cs="Arial"/>
          <w:b/>
        </w:rPr>
        <w:t>Apologies:</w:t>
      </w:r>
    </w:p>
    <w:tbl>
      <w:tblPr>
        <w:tblStyle w:val="TableGrid"/>
        <w:tblW w:w="99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25"/>
        <w:gridCol w:w="5670"/>
      </w:tblGrid>
      <w:tr w:rsidR="00AC41CF" w:rsidRPr="008107A2" w:rsidTr="00C0121A">
        <w:tc>
          <w:tcPr>
            <w:tcW w:w="3823" w:type="dxa"/>
            <w:tcBorders>
              <w:top w:val="single" w:sz="4" w:space="0" w:color="auto"/>
            </w:tcBorders>
          </w:tcPr>
          <w:p w:rsidR="00AC41CF" w:rsidRPr="000350B9" w:rsidRDefault="00AC41CF" w:rsidP="00C0121A">
            <w:pPr>
              <w:rPr>
                <w:rFonts w:ascii="Arial" w:hAnsi="Arial" w:cs="Arial"/>
              </w:rPr>
            </w:pPr>
            <w:r>
              <w:rPr>
                <w:rFonts w:ascii="Arial" w:hAnsi="Arial" w:cs="Arial"/>
              </w:rPr>
              <w:t>Kerry Reidy</w:t>
            </w:r>
          </w:p>
        </w:tc>
        <w:tc>
          <w:tcPr>
            <w:tcW w:w="425" w:type="dxa"/>
            <w:tcBorders>
              <w:top w:val="single" w:sz="4" w:space="0" w:color="auto"/>
            </w:tcBorders>
          </w:tcPr>
          <w:p w:rsidR="00AC41CF" w:rsidRPr="000350B9" w:rsidRDefault="00AC41CF" w:rsidP="00C0121A">
            <w:pPr>
              <w:jc w:val="center"/>
              <w:rPr>
                <w:rFonts w:ascii="Arial" w:hAnsi="Arial" w:cs="Arial"/>
              </w:rPr>
            </w:pPr>
          </w:p>
        </w:tc>
        <w:tc>
          <w:tcPr>
            <w:tcW w:w="5670" w:type="dxa"/>
            <w:tcBorders>
              <w:top w:val="single" w:sz="4" w:space="0" w:color="auto"/>
            </w:tcBorders>
          </w:tcPr>
          <w:p w:rsidR="00AC41CF" w:rsidRPr="000350B9" w:rsidRDefault="001B4B1A" w:rsidP="00C0121A">
            <w:pPr>
              <w:rPr>
                <w:rFonts w:ascii="Arial" w:hAnsi="Arial" w:cs="Arial"/>
              </w:rPr>
            </w:pPr>
            <w:r>
              <w:rPr>
                <w:rFonts w:ascii="Arial" w:hAnsi="Arial" w:cs="Arial"/>
              </w:rPr>
              <w:t xml:space="preserve">Ethics Committee </w:t>
            </w:r>
          </w:p>
        </w:tc>
      </w:tr>
    </w:tbl>
    <w:p w:rsidR="00AC41CF" w:rsidRDefault="00AC41CF" w:rsidP="00CC4295">
      <w:pPr>
        <w:rPr>
          <w:rFonts w:ascii="Arial" w:hAnsi="Arial" w:cs="Arial"/>
          <w:b/>
        </w:rPr>
      </w:pPr>
    </w:p>
    <w:p w:rsidR="00CC4295" w:rsidRPr="00E25926" w:rsidRDefault="00CC4295" w:rsidP="00CC4295">
      <w:pPr>
        <w:rPr>
          <w:rFonts w:ascii="Arial" w:hAnsi="Arial" w:cs="Arial"/>
          <w:b/>
        </w:rPr>
      </w:pPr>
    </w:p>
    <w:tbl>
      <w:tblPr>
        <w:tblStyle w:val="TableGrid"/>
        <w:tblW w:w="9747" w:type="dxa"/>
        <w:tblLayout w:type="fixed"/>
        <w:tblLook w:val="04A0" w:firstRow="1" w:lastRow="0" w:firstColumn="1" w:lastColumn="0" w:noHBand="0" w:noVBand="1"/>
      </w:tblPr>
      <w:tblGrid>
        <w:gridCol w:w="562"/>
        <w:gridCol w:w="851"/>
        <w:gridCol w:w="7087"/>
        <w:gridCol w:w="1247"/>
      </w:tblGrid>
      <w:tr w:rsidR="008C5C52" w:rsidRPr="00E25926" w:rsidTr="00876AE9">
        <w:trPr>
          <w:trHeight w:val="453"/>
        </w:trPr>
        <w:tc>
          <w:tcPr>
            <w:tcW w:w="562" w:type="dxa"/>
          </w:tcPr>
          <w:p w:rsidR="008C5C52" w:rsidRPr="00E25926" w:rsidRDefault="008C5C52" w:rsidP="00C0121A">
            <w:pPr>
              <w:jc w:val="both"/>
              <w:rPr>
                <w:rFonts w:ascii="Arial" w:hAnsi="Arial" w:cs="Arial"/>
                <w:b/>
              </w:rPr>
            </w:pPr>
            <w:r>
              <w:rPr>
                <w:rFonts w:ascii="Arial" w:hAnsi="Arial" w:cs="Arial"/>
                <w:b/>
              </w:rPr>
              <w:t>1</w:t>
            </w:r>
          </w:p>
        </w:tc>
        <w:tc>
          <w:tcPr>
            <w:tcW w:w="851" w:type="dxa"/>
          </w:tcPr>
          <w:p w:rsidR="008C5C52" w:rsidRPr="001A5BB9" w:rsidRDefault="008C5C52" w:rsidP="00C0121A">
            <w:pPr>
              <w:rPr>
                <w:rFonts w:ascii="Arial" w:hAnsi="Arial" w:cs="Arial"/>
                <w:b/>
              </w:rPr>
            </w:pPr>
            <w:r>
              <w:rPr>
                <w:rFonts w:ascii="Arial" w:hAnsi="Arial" w:cs="Arial"/>
                <w:b/>
              </w:rPr>
              <w:t>10:00</w:t>
            </w:r>
          </w:p>
        </w:tc>
        <w:tc>
          <w:tcPr>
            <w:tcW w:w="7087" w:type="dxa"/>
          </w:tcPr>
          <w:p w:rsidR="008C5C52" w:rsidRDefault="008C5C52" w:rsidP="00C0121A">
            <w:pPr>
              <w:rPr>
                <w:rFonts w:ascii="Arial" w:hAnsi="Arial" w:cs="Arial"/>
                <w:b/>
                <w:u w:val="single"/>
              </w:rPr>
            </w:pPr>
            <w:r>
              <w:rPr>
                <w:rFonts w:ascii="Arial" w:hAnsi="Arial" w:cs="Arial"/>
                <w:b/>
                <w:u w:val="single"/>
              </w:rPr>
              <w:t>Welcome</w:t>
            </w:r>
          </w:p>
          <w:p w:rsidR="00876AE9" w:rsidRDefault="00876AE9" w:rsidP="00C0121A">
            <w:pPr>
              <w:rPr>
                <w:rFonts w:ascii="Arial" w:hAnsi="Arial" w:cs="Arial"/>
              </w:rPr>
            </w:pPr>
            <w:r w:rsidRPr="00876AE9">
              <w:rPr>
                <w:rFonts w:ascii="Arial" w:hAnsi="Arial" w:cs="Arial"/>
              </w:rPr>
              <w:t>The Chair opens the meeting and welcomes members.</w:t>
            </w:r>
            <w:r w:rsidR="002E46B2">
              <w:rPr>
                <w:rFonts w:ascii="Arial" w:hAnsi="Arial" w:cs="Arial"/>
              </w:rPr>
              <w:t xml:space="preserve"> It</w:t>
            </w:r>
            <w:r w:rsidR="00060EF5">
              <w:rPr>
                <w:rFonts w:ascii="Arial" w:hAnsi="Arial" w:cs="Arial"/>
              </w:rPr>
              <w:t xml:space="preserve"> is suggested that members should have received a new draft of the terms of reference for the committee as a result of the last meeting. </w:t>
            </w:r>
          </w:p>
          <w:p w:rsidR="00060EF5" w:rsidRDefault="00060EF5" w:rsidP="00C0121A">
            <w:pPr>
              <w:rPr>
                <w:rFonts w:ascii="Arial" w:hAnsi="Arial" w:cs="Arial"/>
              </w:rPr>
            </w:pPr>
          </w:p>
          <w:p w:rsidR="00060EF5" w:rsidRPr="00876AE9" w:rsidRDefault="00060EF5" w:rsidP="00C0121A">
            <w:pPr>
              <w:rPr>
                <w:rFonts w:ascii="Arial" w:hAnsi="Arial" w:cs="Arial"/>
              </w:rPr>
            </w:pPr>
            <w:r>
              <w:rPr>
                <w:rFonts w:ascii="Arial" w:hAnsi="Arial" w:cs="Arial"/>
              </w:rPr>
              <w:t xml:space="preserve">A member makes the committee aware that the force has received a letter from Amnesty International about predictive analysis and AI in which they call for a ban. </w:t>
            </w:r>
          </w:p>
          <w:p w:rsidR="00876AE9" w:rsidRPr="008C5C52" w:rsidRDefault="00876AE9" w:rsidP="00C0121A">
            <w:pPr>
              <w:rPr>
                <w:rFonts w:ascii="Arial" w:hAnsi="Arial" w:cs="Arial"/>
                <w:b/>
                <w:u w:val="single"/>
              </w:rPr>
            </w:pPr>
          </w:p>
        </w:tc>
        <w:tc>
          <w:tcPr>
            <w:tcW w:w="1247" w:type="dxa"/>
          </w:tcPr>
          <w:p w:rsidR="008C5C52" w:rsidRPr="00876AE9" w:rsidRDefault="008C5C52" w:rsidP="00C0121A">
            <w:pPr>
              <w:rPr>
                <w:rFonts w:ascii="Arial" w:hAnsi="Arial" w:cs="Arial"/>
                <w:b/>
              </w:rPr>
            </w:pPr>
            <w:r w:rsidRPr="00876AE9">
              <w:rPr>
                <w:rFonts w:ascii="Arial" w:hAnsi="Arial" w:cs="Arial"/>
                <w:b/>
              </w:rPr>
              <w:t>Marion Oswald</w:t>
            </w:r>
          </w:p>
        </w:tc>
      </w:tr>
      <w:tr w:rsidR="008C5C52" w:rsidRPr="00E25926" w:rsidTr="00876AE9">
        <w:trPr>
          <w:trHeight w:val="453"/>
        </w:trPr>
        <w:tc>
          <w:tcPr>
            <w:tcW w:w="562" w:type="dxa"/>
          </w:tcPr>
          <w:p w:rsidR="008C5C52" w:rsidRDefault="008C5C52" w:rsidP="00C0121A">
            <w:pPr>
              <w:jc w:val="both"/>
              <w:rPr>
                <w:rFonts w:ascii="Arial" w:hAnsi="Arial" w:cs="Arial"/>
                <w:b/>
              </w:rPr>
            </w:pPr>
            <w:r>
              <w:rPr>
                <w:rFonts w:ascii="Arial" w:hAnsi="Arial" w:cs="Arial"/>
                <w:b/>
              </w:rPr>
              <w:t>2</w:t>
            </w:r>
          </w:p>
        </w:tc>
        <w:tc>
          <w:tcPr>
            <w:tcW w:w="851" w:type="dxa"/>
          </w:tcPr>
          <w:p w:rsidR="008C5C52" w:rsidRPr="001A5BB9" w:rsidRDefault="002D659C" w:rsidP="00C0121A">
            <w:pPr>
              <w:rPr>
                <w:rFonts w:ascii="Arial" w:hAnsi="Arial" w:cs="Arial"/>
                <w:b/>
              </w:rPr>
            </w:pPr>
            <w:r>
              <w:rPr>
                <w:rFonts w:ascii="Arial" w:hAnsi="Arial" w:cs="Arial"/>
                <w:b/>
              </w:rPr>
              <w:t>10</w:t>
            </w:r>
            <w:r w:rsidR="00C0121A">
              <w:rPr>
                <w:rFonts w:ascii="Arial" w:hAnsi="Arial" w:cs="Arial"/>
                <w:b/>
              </w:rPr>
              <w:t>:05</w:t>
            </w:r>
          </w:p>
        </w:tc>
        <w:tc>
          <w:tcPr>
            <w:tcW w:w="7087" w:type="dxa"/>
          </w:tcPr>
          <w:p w:rsidR="008C5C52" w:rsidRDefault="00060EF5" w:rsidP="00C0121A">
            <w:pPr>
              <w:rPr>
                <w:rFonts w:ascii="Arial" w:hAnsi="Arial" w:cs="Arial"/>
                <w:b/>
                <w:u w:val="single"/>
              </w:rPr>
            </w:pPr>
            <w:r>
              <w:rPr>
                <w:rFonts w:ascii="Arial" w:hAnsi="Arial" w:cs="Arial"/>
                <w:b/>
                <w:u w:val="single"/>
              </w:rPr>
              <w:t>Ethics Committee TORs and Expansion</w:t>
            </w:r>
          </w:p>
          <w:p w:rsidR="007A2804" w:rsidRDefault="007A2804" w:rsidP="00C0121A">
            <w:pPr>
              <w:rPr>
                <w:rFonts w:ascii="Arial" w:hAnsi="Arial" w:cs="Arial"/>
              </w:rPr>
            </w:pPr>
            <w:r>
              <w:rPr>
                <w:rFonts w:ascii="Arial" w:hAnsi="Arial" w:cs="Arial"/>
              </w:rPr>
              <w:t>The presenter</w:t>
            </w:r>
            <w:r w:rsidR="0095658F">
              <w:rPr>
                <w:rFonts w:ascii="Arial" w:hAnsi="Arial" w:cs="Arial"/>
              </w:rPr>
              <w:t xml:space="preserve"> suggest</w:t>
            </w:r>
            <w:r w:rsidR="00A52481">
              <w:rPr>
                <w:rFonts w:ascii="Arial" w:hAnsi="Arial" w:cs="Arial"/>
              </w:rPr>
              <w:t>s</w:t>
            </w:r>
            <w:r w:rsidR="0095658F">
              <w:rPr>
                <w:rFonts w:ascii="Arial" w:hAnsi="Arial" w:cs="Arial"/>
              </w:rPr>
              <w:t xml:space="preserve"> the value of the Committee and expansion of advanced technologies and data has encouraged an intention to </w:t>
            </w:r>
            <w:r>
              <w:rPr>
                <w:rFonts w:ascii="Arial" w:hAnsi="Arial" w:cs="Arial"/>
              </w:rPr>
              <w:t xml:space="preserve">expand the remit of projects brought before </w:t>
            </w:r>
            <w:r w:rsidR="0095658F">
              <w:rPr>
                <w:rFonts w:ascii="Arial" w:hAnsi="Arial" w:cs="Arial"/>
              </w:rPr>
              <w:t xml:space="preserve">the Committee. A </w:t>
            </w:r>
            <w:r>
              <w:rPr>
                <w:rFonts w:ascii="Arial" w:hAnsi="Arial" w:cs="Arial"/>
              </w:rPr>
              <w:t>focus on operational ethics</w:t>
            </w:r>
            <w:r w:rsidR="0095658F">
              <w:rPr>
                <w:rFonts w:ascii="Arial" w:hAnsi="Arial" w:cs="Arial"/>
              </w:rPr>
              <w:t xml:space="preserve"> will be maintained, however.</w:t>
            </w:r>
            <w:r>
              <w:rPr>
                <w:rFonts w:ascii="Arial" w:hAnsi="Arial" w:cs="Arial"/>
              </w:rPr>
              <w:t xml:space="preserve"> </w:t>
            </w:r>
          </w:p>
          <w:p w:rsidR="0095658F" w:rsidRDefault="00772752" w:rsidP="00C0121A">
            <w:pPr>
              <w:rPr>
                <w:rFonts w:ascii="Arial" w:hAnsi="Arial" w:cs="Arial"/>
              </w:rPr>
            </w:pPr>
            <w:r>
              <w:rPr>
                <w:rFonts w:ascii="Arial" w:hAnsi="Arial" w:cs="Arial"/>
              </w:rPr>
              <w:t xml:space="preserve"> </w:t>
            </w:r>
          </w:p>
          <w:p w:rsidR="00D8286D" w:rsidRDefault="003B27E9" w:rsidP="00C0121A">
            <w:pPr>
              <w:rPr>
                <w:rFonts w:ascii="Arial" w:hAnsi="Arial" w:cs="Arial"/>
              </w:rPr>
            </w:pPr>
            <w:r>
              <w:rPr>
                <w:rFonts w:ascii="Arial" w:hAnsi="Arial" w:cs="Arial"/>
              </w:rPr>
              <w:t>Both WMP and the OPCC express an intention to formalise the governance route of the Committee’s advice and embed its advisory role within governance structures.</w:t>
            </w:r>
            <w:r w:rsidR="00D8286D">
              <w:rPr>
                <w:rFonts w:ascii="Arial" w:hAnsi="Arial" w:cs="Arial"/>
              </w:rPr>
              <w:t xml:space="preserve"> </w:t>
            </w:r>
          </w:p>
          <w:p w:rsidR="00D8286D" w:rsidRDefault="00D8286D" w:rsidP="00C0121A">
            <w:pPr>
              <w:rPr>
                <w:rFonts w:ascii="Arial" w:hAnsi="Arial" w:cs="Arial"/>
              </w:rPr>
            </w:pPr>
          </w:p>
          <w:p w:rsidR="00CB2951" w:rsidRDefault="00D8286D" w:rsidP="00C0121A">
            <w:pPr>
              <w:rPr>
                <w:rFonts w:ascii="Arial" w:hAnsi="Arial" w:cs="Arial"/>
              </w:rPr>
            </w:pPr>
            <w:r>
              <w:rPr>
                <w:rFonts w:ascii="Arial" w:hAnsi="Arial" w:cs="Arial"/>
              </w:rPr>
              <w:t xml:space="preserve">To do so it was suggested operational leads attend the Committee, there was a need to respond to the BRAID report and that </w:t>
            </w:r>
            <w:r w:rsidR="00CF2CAA">
              <w:rPr>
                <w:rFonts w:ascii="Arial" w:hAnsi="Arial" w:cs="Arial"/>
              </w:rPr>
              <w:t xml:space="preserve">a clear process of how Committee advice directly links to </w:t>
            </w:r>
            <w:r w:rsidR="00CB2951">
              <w:rPr>
                <w:rFonts w:ascii="Arial" w:hAnsi="Arial" w:cs="Arial"/>
              </w:rPr>
              <w:t>wider governance structures</w:t>
            </w:r>
            <w:r w:rsidR="002F70F8">
              <w:rPr>
                <w:rFonts w:ascii="Arial" w:hAnsi="Arial" w:cs="Arial"/>
              </w:rPr>
              <w:t xml:space="preserve"> </w:t>
            </w:r>
            <w:r>
              <w:rPr>
                <w:rFonts w:ascii="Arial" w:hAnsi="Arial" w:cs="Arial"/>
              </w:rPr>
              <w:t xml:space="preserve">should be established </w:t>
            </w:r>
            <w:r w:rsidR="002F70F8">
              <w:rPr>
                <w:rFonts w:ascii="Arial" w:hAnsi="Arial" w:cs="Arial"/>
              </w:rPr>
              <w:t xml:space="preserve">to enhance the understanding of </w:t>
            </w:r>
            <w:r w:rsidR="002F70F8">
              <w:rPr>
                <w:rFonts w:ascii="Arial" w:hAnsi="Arial" w:cs="Arial"/>
              </w:rPr>
              <w:lastRenderedPageBreak/>
              <w:t>community interests and real-world impacts whilst increasing accountability in a structured way.</w:t>
            </w:r>
            <w:r w:rsidR="00CF2CAA">
              <w:rPr>
                <w:rFonts w:ascii="Arial" w:hAnsi="Arial" w:cs="Arial"/>
              </w:rPr>
              <w:t xml:space="preserve"> </w:t>
            </w:r>
          </w:p>
          <w:p w:rsidR="002F70F8" w:rsidRDefault="002F70F8" w:rsidP="00C0121A">
            <w:pPr>
              <w:rPr>
                <w:rFonts w:ascii="Arial" w:hAnsi="Arial" w:cs="Arial"/>
              </w:rPr>
            </w:pPr>
          </w:p>
          <w:p w:rsidR="002F70F8" w:rsidRDefault="002F70F8" w:rsidP="00C0121A">
            <w:pPr>
              <w:rPr>
                <w:rFonts w:ascii="Arial" w:hAnsi="Arial" w:cs="Arial"/>
              </w:rPr>
            </w:pPr>
            <w:r>
              <w:rPr>
                <w:rFonts w:ascii="Arial" w:hAnsi="Arial" w:cs="Arial"/>
              </w:rPr>
              <w:t>As such a redraft of the TORs is necessary and a name change from “committee” to “panel” suggested but core principles will remain the same</w:t>
            </w:r>
          </w:p>
          <w:p w:rsidR="00CB2951" w:rsidRDefault="00CB2951" w:rsidP="00C0121A">
            <w:pPr>
              <w:rPr>
                <w:rFonts w:ascii="Arial" w:hAnsi="Arial" w:cs="Arial"/>
              </w:rPr>
            </w:pPr>
          </w:p>
          <w:p w:rsidR="002F70F8" w:rsidRDefault="002F70F8" w:rsidP="00C0121A">
            <w:pPr>
              <w:rPr>
                <w:rFonts w:ascii="Arial" w:hAnsi="Arial" w:cs="Arial"/>
                <w:b/>
              </w:rPr>
            </w:pPr>
            <w:r>
              <w:rPr>
                <w:rFonts w:ascii="Arial" w:hAnsi="Arial" w:cs="Arial"/>
                <w:b/>
              </w:rPr>
              <w:t>Questions and Responses</w:t>
            </w:r>
          </w:p>
          <w:p w:rsidR="002F70F8" w:rsidRPr="002F70F8" w:rsidRDefault="002F70F8" w:rsidP="00C0121A">
            <w:pPr>
              <w:rPr>
                <w:rFonts w:ascii="Arial" w:hAnsi="Arial" w:cs="Arial"/>
              </w:rPr>
            </w:pPr>
            <w:r>
              <w:rPr>
                <w:rFonts w:ascii="Arial" w:hAnsi="Arial" w:cs="Arial"/>
              </w:rPr>
              <w:t>A member expresse</w:t>
            </w:r>
            <w:r w:rsidR="00A52481">
              <w:rPr>
                <w:rFonts w:ascii="Arial" w:hAnsi="Arial" w:cs="Arial"/>
              </w:rPr>
              <w:t>s</w:t>
            </w:r>
            <w:r>
              <w:rPr>
                <w:rFonts w:ascii="Arial" w:hAnsi="Arial" w:cs="Arial"/>
              </w:rPr>
              <w:t xml:space="preserve"> concerns that renaming to “Ethics Panel” </w:t>
            </w:r>
            <w:r w:rsidR="00BC699C">
              <w:rPr>
                <w:rFonts w:ascii="Arial" w:hAnsi="Arial" w:cs="Arial"/>
              </w:rPr>
              <w:t xml:space="preserve">and removing data from the title </w:t>
            </w:r>
            <w:r>
              <w:rPr>
                <w:rFonts w:ascii="Arial" w:hAnsi="Arial" w:cs="Arial"/>
              </w:rPr>
              <w:t>is misleading and reduces identifiability</w:t>
            </w:r>
            <w:r w:rsidR="00BC699C">
              <w:rPr>
                <w:rFonts w:ascii="Arial" w:hAnsi="Arial" w:cs="Arial"/>
              </w:rPr>
              <w:t>.</w:t>
            </w:r>
            <w:r>
              <w:rPr>
                <w:rFonts w:ascii="Arial" w:hAnsi="Arial" w:cs="Arial"/>
              </w:rPr>
              <w:t xml:space="preserve"> </w:t>
            </w:r>
          </w:p>
          <w:p w:rsidR="00CB2951" w:rsidRDefault="00BC699C" w:rsidP="00BC699C">
            <w:pPr>
              <w:pStyle w:val="ListParagraph"/>
              <w:numPr>
                <w:ilvl w:val="0"/>
                <w:numId w:val="1"/>
              </w:numPr>
              <w:rPr>
                <w:rFonts w:ascii="Arial" w:hAnsi="Arial" w:cs="Arial"/>
              </w:rPr>
            </w:pPr>
            <w:r>
              <w:rPr>
                <w:rFonts w:ascii="Arial" w:hAnsi="Arial" w:cs="Arial"/>
              </w:rPr>
              <w:t>The presente</w:t>
            </w:r>
            <w:r w:rsidR="00543EBC">
              <w:rPr>
                <w:rFonts w:ascii="Arial" w:hAnsi="Arial" w:cs="Arial"/>
              </w:rPr>
              <w:t>r</w:t>
            </w:r>
            <w:r>
              <w:rPr>
                <w:rFonts w:ascii="Arial" w:hAnsi="Arial" w:cs="Arial"/>
              </w:rPr>
              <w:t xml:space="preserve"> accepts there is a need not to lose the technology/data focus and that the Chair will retain authority on what is brought before the committee. Meanwhile, it is suggested “committee” suggests the group makes decisions whilst “panel” emphasises the advisory role better. </w:t>
            </w:r>
          </w:p>
          <w:p w:rsidR="00BC699C" w:rsidRDefault="00BC699C" w:rsidP="00BC699C">
            <w:pPr>
              <w:rPr>
                <w:rFonts w:ascii="Arial" w:hAnsi="Arial" w:cs="Arial"/>
              </w:rPr>
            </w:pPr>
          </w:p>
          <w:p w:rsidR="00BC699C" w:rsidRDefault="00BC699C" w:rsidP="00BC699C">
            <w:pPr>
              <w:rPr>
                <w:rFonts w:ascii="Arial" w:hAnsi="Arial" w:cs="Arial"/>
              </w:rPr>
            </w:pPr>
            <w:r>
              <w:rPr>
                <w:rFonts w:ascii="Arial" w:hAnsi="Arial" w:cs="Arial"/>
              </w:rPr>
              <w:t>A member suggest</w:t>
            </w:r>
            <w:r w:rsidR="00A52481">
              <w:rPr>
                <w:rFonts w:ascii="Arial" w:hAnsi="Arial" w:cs="Arial"/>
              </w:rPr>
              <w:t>s</w:t>
            </w:r>
            <w:r>
              <w:rPr>
                <w:rFonts w:ascii="Arial" w:hAnsi="Arial" w:cs="Arial"/>
              </w:rPr>
              <w:t xml:space="preserve"> that due to the Committee’s focus on digital technology, membership skills should better reflect this focus.</w:t>
            </w:r>
          </w:p>
          <w:p w:rsidR="00BC699C" w:rsidRPr="00543EBC" w:rsidRDefault="00543EBC" w:rsidP="00543EBC">
            <w:pPr>
              <w:pStyle w:val="ListParagraph"/>
              <w:numPr>
                <w:ilvl w:val="0"/>
                <w:numId w:val="1"/>
              </w:numPr>
              <w:rPr>
                <w:rFonts w:ascii="Arial" w:hAnsi="Arial" w:cs="Arial"/>
              </w:rPr>
            </w:pPr>
            <w:r>
              <w:rPr>
                <w:rFonts w:ascii="Arial" w:hAnsi="Arial" w:cs="Arial"/>
              </w:rPr>
              <w:t>It is suggested the new draft of the TORs attempts to define the projects brought before the committee as the use of data technology and innovative policing models.</w:t>
            </w:r>
          </w:p>
          <w:p w:rsidR="00BC699C" w:rsidRDefault="00BC699C" w:rsidP="00BC699C">
            <w:pPr>
              <w:rPr>
                <w:rFonts w:ascii="Arial" w:hAnsi="Arial" w:cs="Arial"/>
              </w:rPr>
            </w:pPr>
          </w:p>
          <w:p w:rsidR="00BC699C" w:rsidRPr="00BC699C" w:rsidRDefault="00BC699C" w:rsidP="00BC699C">
            <w:pPr>
              <w:rPr>
                <w:rFonts w:ascii="Arial" w:hAnsi="Arial" w:cs="Arial"/>
              </w:rPr>
            </w:pPr>
            <w:r>
              <w:rPr>
                <w:rFonts w:ascii="Arial" w:hAnsi="Arial" w:cs="Arial"/>
              </w:rPr>
              <w:t xml:space="preserve">A member </w:t>
            </w:r>
            <w:r w:rsidR="003B27E9">
              <w:rPr>
                <w:rFonts w:ascii="Arial" w:hAnsi="Arial" w:cs="Arial"/>
              </w:rPr>
              <w:t>raise</w:t>
            </w:r>
            <w:r w:rsidR="00A52481">
              <w:rPr>
                <w:rFonts w:ascii="Arial" w:hAnsi="Arial" w:cs="Arial"/>
              </w:rPr>
              <w:t>s</w:t>
            </w:r>
            <w:r w:rsidR="003B27E9">
              <w:rPr>
                <w:rFonts w:ascii="Arial" w:hAnsi="Arial" w:cs="Arial"/>
              </w:rPr>
              <w:t xml:space="preserve"> that</w:t>
            </w:r>
            <w:r>
              <w:rPr>
                <w:rFonts w:ascii="Arial" w:hAnsi="Arial" w:cs="Arial"/>
              </w:rPr>
              <w:t xml:space="preserve"> the increased workload risks making the group’s work and advice superficial without time to investigate thoroughly.</w:t>
            </w:r>
          </w:p>
          <w:p w:rsidR="00CF2CAA" w:rsidRPr="003B27E9" w:rsidRDefault="00543EBC" w:rsidP="00C0121A">
            <w:pPr>
              <w:pStyle w:val="ListParagraph"/>
              <w:numPr>
                <w:ilvl w:val="0"/>
                <w:numId w:val="1"/>
              </w:numPr>
              <w:rPr>
                <w:rFonts w:ascii="Arial" w:hAnsi="Arial" w:cs="Arial"/>
              </w:rPr>
            </w:pPr>
            <w:r>
              <w:rPr>
                <w:rFonts w:ascii="Arial" w:hAnsi="Arial" w:cs="Arial"/>
              </w:rPr>
              <w:t>The presenter suggested the definition of the Committee’s remit in the new TORs must ensure it remains manageable and significant but admits there are considerations for expanding membership.</w:t>
            </w:r>
          </w:p>
          <w:p w:rsidR="0095658F" w:rsidRPr="007A2804" w:rsidRDefault="0095658F" w:rsidP="00C0121A">
            <w:pPr>
              <w:rPr>
                <w:rFonts w:ascii="Arial" w:hAnsi="Arial" w:cs="Arial"/>
              </w:rPr>
            </w:pPr>
          </w:p>
        </w:tc>
        <w:tc>
          <w:tcPr>
            <w:tcW w:w="1247" w:type="dxa"/>
          </w:tcPr>
          <w:p w:rsidR="008C5C52" w:rsidRPr="001A5BB9" w:rsidRDefault="007A2804" w:rsidP="00C0121A">
            <w:pPr>
              <w:rPr>
                <w:rFonts w:ascii="Arial" w:hAnsi="Arial" w:cs="Arial"/>
                <w:b/>
              </w:rPr>
            </w:pPr>
            <w:r>
              <w:rPr>
                <w:rFonts w:ascii="Arial" w:hAnsi="Arial" w:cs="Arial"/>
                <w:b/>
              </w:rPr>
              <w:lastRenderedPageBreak/>
              <w:t>Matt Welsted</w:t>
            </w:r>
          </w:p>
        </w:tc>
      </w:tr>
      <w:tr w:rsidR="008C5C52" w:rsidRPr="00E25926" w:rsidTr="00876AE9">
        <w:trPr>
          <w:trHeight w:val="453"/>
        </w:trPr>
        <w:tc>
          <w:tcPr>
            <w:tcW w:w="562" w:type="dxa"/>
          </w:tcPr>
          <w:p w:rsidR="008C5C52" w:rsidRDefault="008C5C52" w:rsidP="00C0121A">
            <w:pPr>
              <w:jc w:val="both"/>
              <w:rPr>
                <w:rFonts w:ascii="Arial" w:hAnsi="Arial" w:cs="Arial"/>
                <w:b/>
              </w:rPr>
            </w:pPr>
            <w:r>
              <w:rPr>
                <w:rFonts w:ascii="Arial" w:hAnsi="Arial" w:cs="Arial"/>
                <w:b/>
              </w:rPr>
              <w:t>3</w:t>
            </w:r>
          </w:p>
        </w:tc>
        <w:tc>
          <w:tcPr>
            <w:tcW w:w="851" w:type="dxa"/>
          </w:tcPr>
          <w:p w:rsidR="008C5C52" w:rsidRPr="001A5BB9" w:rsidRDefault="003B27E9" w:rsidP="00C0121A">
            <w:pPr>
              <w:rPr>
                <w:rFonts w:ascii="Arial" w:hAnsi="Arial" w:cs="Arial"/>
                <w:b/>
              </w:rPr>
            </w:pPr>
            <w:r>
              <w:rPr>
                <w:rFonts w:ascii="Arial" w:hAnsi="Arial" w:cs="Arial"/>
                <w:b/>
              </w:rPr>
              <w:t>10:30</w:t>
            </w:r>
          </w:p>
        </w:tc>
        <w:tc>
          <w:tcPr>
            <w:tcW w:w="7087" w:type="dxa"/>
          </w:tcPr>
          <w:p w:rsidR="008C5C52" w:rsidRDefault="003B27E9" w:rsidP="00C0121A">
            <w:pPr>
              <w:rPr>
                <w:rFonts w:ascii="Arial" w:hAnsi="Arial" w:cs="Arial"/>
                <w:b/>
                <w:u w:val="single"/>
              </w:rPr>
            </w:pPr>
            <w:r>
              <w:rPr>
                <w:rFonts w:ascii="Arial" w:hAnsi="Arial" w:cs="Arial"/>
                <w:b/>
                <w:u w:val="single"/>
              </w:rPr>
              <w:t>Andi-Esra</w:t>
            </w:r>
          </w:p>
          <w:p w:rsidR="003B27E9" w:rsidRDefault="00D8286D" w:rsidP="00C0121A">
            <w:pPr>
              <w:rPr>
                <w:rFonts w:ascii="Arial" w:hAnsi="Arial" w:cs="Arial"/>
              </w:rPr>
            </w:pPr>
            <w:r>
              <w:rPr>
                <w:rFonts w:ascii="Arial" w:hAnsi="Arial" w:cs="Arial"/>
              </w:rPr>
              <w:t xml:space="preserve">The presenter </w:t>
            </w:r>
            <w:r w:rsidR="007427AF">
              <w:rPr>
                <w:rFonts w:ascii="Arial" w:hAnsi="Arial" w:cs="Arial"/>
              </w:rPr>
              <w:t>explain</w:t>
            </w:r>
            <w:r w:rsidR="00A52481">
              <w:rPr>
                <w:rFonts w:ascii="Arial" w:hAnsi="Arial" w:cs="Arial"/>
              </w:rPr>
              <w:t>s</w:t>
            </w:r>
            <w:r>
              <w:rPr>
                <w:rFonts w:ascii="Arial" w:hAnsi="Arial" w:cs="Arial"/>
              </w:rPr>
              <w:t xml:space="preserve"> that Andi-Esra is a language understanding model which has successfully mitigated the issue of 101 calls overwhelming the capacity to respond</w:t>
            </w:r>
            <w:r w:rsidR="00A52481">
              <w:rPr>
                <w:rFonts w:ascii="Arial" w:hAnsi="Arial" w:cs="Arial"/>
              </w:rPr>
              <w:t xml:space="preserve">, </w:t>
            </w:r>
            <w:r w:rsidR="00B31961">
              <w:rPr>
                <w:rFonts w:ascii="Arial" w:hAnsi="Arial" w:cs="Arial"/>
              </w:rPr>
              <w:t>boost</w:t>
            </w:r>
            <w:r w:rsidR="00A52481">
              <w:rPr>
                <w:rFonts w:ascii="Arial" w:hAnsi="Arial" w:cs="Arial"/>
              </w:rPr>
              <w:t>ing</w:t>
            </w:r>
            <w:r w:rsidR="00B31961">
              <w:rPr>
                <w:rFonts w:ascii="Arial" w:hAnsi="Arial" w:cs="Arial"/>
              </w:rPr>
              <w:t xml:space="preserve"> response rates through:</w:t>
            </w:r>
          </w:p>
          <w:p w:rsidR="00B31961" w:rsidRDefault="00B31961" w:rsidP="00C0121A">
            <w:pPr>
              <w:rPr>
                <w:rFonts w:ascii="Arial" w:hAnsi="Arial" w:cs="Arial"/>
              </w:rPr>
            </w:pPr>
          </w:p>
          <w:p w:rsidR="00B31961" w:rsidRPr="00B31961" w:rsidRDefault="00B31961" w:rsidP="00A52481">
            <w:pPr>
              <w:pStyle w:val="ListParagraph"/>
              <w:numPr>
                <w:ilvl w:val="0"/>
                <w:numId w:val="10"/>
              </w:numPr>
              <w:rPr>
                <w:rFonts w:ascii="Arial" w:hAnsi="Arial" w:cs="Arial"/>
              </w:rPr>
            </w:pPr>
            <w:r>
              <w:rPr>
                <w:rFonts w:ascii="Arial" w:hAnsi="Arial" w:cs="Arial"/>
              </w:rPr>
              <w:t>U</w:t>
            </w:r>
            <w:r w:rsidRPr="00B31961">
              <w:rPr>
                <w:rFonts w:ascii="Arial" w:hAnsi="Arial" w:cs="Arial"/>
              </w:rPr>
              <w:t>nderstand</w:t>
            </w:r>
            <w:r>
              <w:rPr>
                <w:rFonts w:ascii="Arial" w:hAnsi="Arial" w:cs="Arial"/>
              </w:rPr>
              <w:t>ing</w:t>
            </w:r>
            <w:r w:rsidRPr="00B31961">
              <w:rPr>
                <w:rFonts w:ascii="Arial" w:hAnsi="Arial" w:cs="Arial"/>
              </w:rPr>
              <w:t xml:space="preserve"> the reason for the call and resolv</w:t>
            </w:r>
            <w:r>
              <w:rPr>
                <w:rFonts w:ascii="Arial" w:hAnsi="Arial" w:cs="Arial"/>
              </w:rPr>
              <w:t>ing</w:t>
            </w:r>
            <w:r w:rsidRPr="00B31961">
              <w:rPr>
                <w:rFonts w:ascii="Arial" w:hAnsi="Arial" w:cs="Arial"/>
              </w:rPr>
              <w:t xml:space="preserve"> </w:t>
            </w:r>
            <w:r>
              <w:rPr>
                <w:rFonts w:ascii="Arial" w:hAnsi="Arial" w:cs="Arial"/>
              </w:rPr>
              <w:t>transactional</w:t>
            </w:r>
            <w:r w:rsidRPr="00B31961">
              <w:rPr>
                <w:rFonts w:ascii="Arial" w:hAnsi="Arial" w:cs="Arial"/>
              </w:rPr>
              <w:t xml:space="preserve"> demand types</w:t>
            </w:r>
          </w:p>
          <w:p w:rsidR="00B31961" w:rsidRDefault="00B31961" w:rsidP="00A52481">
            <w:pPr>
              <w:pStyle w:val="ListParagraph"/>
              <w:numPr>
                <w:ilvl w:val="0"/>
                <w:numId w:val="10"/>
              </w:numPr>
              <w:rPr>
                <w:rFonts w:ascii="Arial" w:hAnsi="Arial" w:cs="Arial"/>
              </w:rPr>
            </w:pPr>
            <w:r>
              <w:rPr>
                <w:rFonts w:ascii="Arial" w:hAnsi="Arial" w:cs="Arial"/>
              </w:rPr>
              <w:t>Redirecting callers to appropriate personnel</w:t>
            </w:r>
          </w:p>
          <w:p w:rsidR="00B31961" w:rsidRPr="00B31961" w:rsidRDefault="00B31961" w:rsidP="00A52481">
            <w:pPr>
              <w:pStyle w:val="ListParagraph"/>
              <w:numPr>
                <w:ilvl w:val="0"/>
                <w:numId w:val="10"/>
              </w:numPr>
              <w:rPr>
                <w:rFonts w:ascii="Arial" w:hAnsi="Arial" w:cs="Arial"/>
              </w:rPr>
            </w:pPr>
            <w:r>
              <w:rPr>
                <w:rFonts w:ascii="Arial" w:hAnsi="Arial" w:cs="Arial"/>
              </w:rPr>
              <w:t>Recognising signs of vulnerability and prioritising those calls</w:t>
            </w:r>
          </w:p>
          <w:p w:rsidR="003F410E" w:rsidRDefault="003F410E" w:rsidP="00C0121A">
            <w:pPr>
              <w:rPr>
                <w:rFonts w:ascii="Arial" w:hAnsi="Arial" w:cs="Arial"/>
              </w:rPr>
            </w:pPr>
          </w:p>
          <w:p w:rsidR="00123BBA" w:rsidRDefault="00B31961" w:rsidP="00C0121A">
            <w:pPr>
              <w:rPr>
                <w:rFonts w:ascii="Arial" w:hAnsi="Arial" w:cs="Arial"/>
              </w:rPr>
            </w:pPr>
            <w:r>
              <w:rPr>
                <w:rFonts w:ascii="Arial" w:hAnsi="Arial" w:cs="Arial"/>
              </w:rPr>
              <w:t>The presenter emphasise</w:t>
            </w:r>
            <w:r w:rsidR="00A52481">
              <w:rPr>
                <w:rFonts w:ascii="Arial" w:hAnsi="Arial" w:cs="Arial"/>
              </w:rPr>
              <w:t>s</w:t>
            </w:r>
            <w:r>
              <w:rPr>
                <w:rFonts w:ascii="Arial" w:hAnsi="Arial" w:cs="Arial"/>
              </w:rPr>
              <w:t xml:space="preserve"> the ambition for Andi-Esra to improve satisfaction rates alongside response rates as the current</w:t>
            </w:r>
            <w:r w:rsidR="00123BBA">
              <w:rPr>
                <w:rFonts w:ascii="Arial" w:hAnsi="Arial" w:cs="Arial"/>
              </w:rPr>
              <w:t xml:space="preserve"> IVR system has a high</w:t>
            </w:r>
            <w:r>
              <w:rPr>
                <w:rFonts w:ascii="Arial" w:hAnsi="Arial" w:cs="Arial"/>
              </w:rPr>
              <w:t xml:space="preserve"> level of</w:t>
            </w:r>
            <w:r w:rsidR="00123BBA">
              <w:rPr>
                <w:rFonts w:ascii="Arial" w:hAnsi="Arial" w:cs="Arial"/>
              </w:rPr>
              <w:t xml:space="preserve"> abandonment.</w:t>
            </w:r>
          </w:p>
          <w:p w:rsidR="00123BBA" w:rsidRDefault="00123BBA" w:rsidP="00C0121A">
            <w:pPr>
              <w:rPr>
                <w:rFonts w:ascii="Arial" w:hAnsi="Arial" w:cs="Arial"/>
              </w:rPr>
            </w:pPr>
          </w:p>
          <w:p w:rsidR="00123BBA" w:rsidRDefault="00B31961" w:rsidP="00C0121A">
            <w:pPr>
              <w:rPr>
                <w:rFonts w:ascii="Arial" w:hAnsi="Arial" w:cs="Arial"/>
              </w:rPr>
            </w:pPr>
            <w:r>
              <w:rPr>
                <w:rFonts w:ascii="Arial" w:hAnsi="Arial" w:cs="Arial"/>
              </w:rPr>
              <w:t>The p</w:t>
            </w:r>
            <w:r w:rsidR="00123BBA">
              <w:rPr>
                <w:rFonts w:ascii="Arial" w:hAnsi="Arial" w:cs="Arial"/>
              </w:rPr>
              <w:t>resenter</w:t>
            </w:r>
            <w:r>
              <w:rPr>
                <w:rFonts w:ascii="Arial" w:hAnsi="Arial" w:cs="Arial"/>
              </w:rPr>
              <w:t xml:space="preserve"> continue</w:t>
            </w:r>
            <w:r w:rsidR="00A52481">
              <w:rPr>
                <w:rFonts w:ascii="Arial" w:hAnsi="Arial" w:cs="Arial"/>
              </w:rPr>
              <w:t>s</w:t>
            </w:r>
            <w:r>
              <w:rPr>
                <w:rFonts w:ascii="Arial" w:hAnsi="Arial" w:cs="Arial"/>
              </w:rPr>
              <w:t xml:space="preserve"> by</w:t>
            </w:r>
            <w:r w:rsidR="00123BBA">
              <w:rPr>
                <w:rFonts w:ascii="Arial" w:hAnsi="Arial" w:cs="Arial"/>
              </w:rPr>
              <w:t xml:space="preserve"> </w:t>
            </w:r>
            <w:r>
              <w:rPr>
                <w:rFonts w:ascii="Arial" w:hAnsi="Arial" w:cs="Arial"/>
              </w:rPr>
              <w:t>suggesting</w:t>
            </w:r>
            <w:r w:rsidR="00123BBA">
              <w:rPr>
                <w:rFonts w:ascii="Arial" w:hAnsi="Arial" w:cs="Arial"/>
              </w:rPr>
              <w:t xml:space="preserve"> that WMP </w:t>
            </w:r>
            <w:r w:rsidR="00CA383F">
              <w:rPr>
                <w:rFonts w:ascii="Arial" w:hAnsi="Arial" w:cs="Arial"/>
              </w:rPr>
              <w:t xml:space="preserve">adopts responsible AI practices </w:t>
            </w:r>
            <w:r>
              <w:rPr>
                <w:rFonts w:ascii="Arial" w:hAnsi="Arial" w:cs="Arial"/>
              </w:rPr>
              <w:t xml:space="preserve">adding that they </w:t>
            </w:r>
            <w:r w:rsidR="00CA383F">
              <w:rPr>
                <w:rFonts w:ascii="Arial" w:hAnsi="Arial" w:cs="Arial"/>
              </w:rPr>
              <w:t>don’t see AI as a solution to everything</w:t>
            </w:r>
            <w:r w:rsidR="00D566DF">
              <w:rPr>
                <w:rFonts w:ascii="Arial" w:hAnsi="Arial" w:cs="Arial"/>
              </w:rPr>
              <w:t xml:space="preserve"> but are grounded in technology and</w:t>
            </w:r>
            <w:r>
              <w:rPr>
                <w:rFonts w:ascii="Arial" w:hAnsi="Arial" w:cs="Arial"/>
              </w:rPr>
              <w:t xml:space="preserve"> continue to be</w:t>
            </w:r>
            <w:r w:rsidR="00D566DF">
              <w:rPr>
                <w:rFonts w:ascii="Arial" w:hAnsi="Arial" w:cs="Arial"/>
              </w:rPr>
              <w:t xml:space="preserve"> data driven.</w:t>
            </w:r>
          </w:p>
          <w:p w:rsidR="00D566DF" w:rsidRDefault="00D566DF" w:rsidP="00C0121A">
            <w:pPr>
              <w:rPr>
                <w:rFonts w:ascii="Arial" w:hAnsi="Arial" w:cs="Arial"/>
              </w:rPr>
            </w:pPr>
          </w:p>
          <w:p w:rsidR="00B31961" w:rsidRDefault="00B31961" w:rsidP="00C0121A">
            <w:pPr>
              <w:rPr>
                <w:rFonts w:ascii="Arial" w:hAnsi="Arial" w:cs="Arial"/>
              </w:rPr>
            </w:pPr>
          </w:p>
          <w:p w:rsidR="00B31961" w:rsidRDefault="00B31961" w:rsidP="00C0121A">
            <w:pPr>
              <w:rPr>
                <w:rFonts w:ascii="Arial" w:hAnsi="Arial" w:cs="Arial"/>
              </w:rPr>
            </w:pPr>
            <w:r>
              <w:rPr>
                <w:rFonts w:ascii="Arial" w:hAnsi="Arial" w:cs="Arial"/>
              </w:rPr>
              <w:lastRenderedPageBreak/>
              <w:t>The presenter concluded by explaining that the proof of concept has been running for 12 months and</w:t>
            </w:r>
            <w:r w:rsidR="00A52481">
              <w:rPr>
                <w:rFonts w:ascii="Arial" w:hAnsi="Arial" w:cs="Arial"/>
              </w:rPr>
              <w:t xml:space="preserve"> a</w:t>
            </w:r>
            <w:r>
              <w:rPr>
                <w:rFonts w:ascii="Arial" w:hAnsi="Arial" w:cs="Arial"/>
              </w:rPr>
              <w:t xml:space="preserve"> formal report on the results and data from </w:t>
            </w:r>
            <w:r w:rsidR="00A52481">
              <w:rPr>
                <w:rFonts w:ascii="Arial" w:hAnsi="Arial" w:cs="Arial"/>
              </w:rPr>
              <w:t>it</w:t>
            </w:r>
            <w:r>
              <w:rPr>
                <w:rFonts w:ascii="Arial" w:hAnsi="Arial" w:cs="Arial"/>
              </w:rPr>
              <w:t xml:space="preserve"> ha</w:t>
            </w:r>
            <w:r w:rsidR="00A52481">
              <w:rPr>
                <w:rFonts w:ascii="Arial" w:hAnsi="Arial" w:cs="Arial"/>
              </w:rPr>
              <w:t>s</w:t>
            </w:r>
            <w:r>
              <w:rPr>
                <w:rFonts w:ascii="Arial" w:hAnsi="Arial" w:cs="Arial"/>
              </w:rPr>
              <w:t xml:space="preserve"> been submitted to the Police Chief Scientific Advisor’s Office.</w:t>
            </w:r>
          </w:p>
          <w:p w:rsidR="00A52481" w:rsidRDefault="00A52481" w:rsidP="00C0121A">
            <w:pPr>
              <w:rPr>
                <w:rFonts w:ascii="Arial" w:hAnsi="Arial" w:cs="Arial"/>
              </w:rPr>
            </w:pPr>
          </w:p>
          <w:p w:rsidR="00A52481" w:rsidRDefault="00A52481" w:rsidP="00C0121A">
            <w:pPr>
              <w:rPr>
                <w:rFonts w:ascii="Arial" w:hAnsi="Arial" w:cs="Arial"/>
              </w:rPr>
            </w:pPr>
            <w:r>
              <w:rPr>
                <w:rFonts w:ascii="Arial" w:hAnsi="Arial" w:cs="Arial"/>
              </w:rPr>
              <w:t xml:space="preserve">The new formal project, titled Andi-Esra 2.0 have been built and are scheduled to go live in December 2024 and be used for 100% of 101 calls. </w:t>
            </w:r>
          </w:p>
          <w:p w:rsidR="00A52481" w:rsidRDefault="00A52481" w:rsidP="00C0121A">
            <w:pPr>
              <w:rPr>
                <w:rFonts w:ascii="Arial" w:hAnsi="Arial" w:cs="Arial"/>
              </w:rPr>
            </w:pPr>
          </w:p>
          <w:p w:rsidR="00A52481" w:rsidRDefault="00A52481" w:rsidP="00C0121A">
            <w:pPr>
              <w:rPr>
                <w:rFonts w:ascii="Arial" w:hAnsi="Arial" w:cs="Arial"/>
              </w:rPr>
            </w:pPr>
            <w:r>
              <w:rPr>
                <w:rFonts w:ascii="Arial" w:hAnsi="Arial" w:cs="Arial"/>
              </w:rPr>
              <w:t>The new features made available in Andi-Esra 2.0 are:</w:t>
            </w:r>
          </w:p>
          <w:p w:rsidR="00A52481" w:rsidRDefault="00A52481" w:rsidP="00A52481">
            <w:pPr>
              <w:pStyle w:val="ListParagraph"/>
              <w:numPr>
                <w:ilvl w:val="0"/>
                <w:numId w:val="11"/>
              </w:numPr>
              <w:rPr>
                <w:rFonts w:ascii="Arial" w:hAnsi="Arial" w:cs="Arial"/>
              </w:rPr>
            </w:pPr>
            <w:r>
              <w:rPr>
                <w:rFonts w:ascii="Arial" w:hAnsi="Arial" w:cs="Arial"/>
              </w:rPr>
              <w:t>A capacity for customer feedback</w:t>
            </w:r>
          </w:p>
          <w:p w:rsidR="00A52481" w:rsidRDefault="00A52481" w:rsidP="00A52481">
            <w:pPr>
              <w:pStyle w:val="ListParagraph"/>
              <w:numPr>
                <w:ilvl w:val="0"/>
                <w:numId w:val="11"/>
              </w:numPr>
              <w:rPr>
                <w:rFonts w:ascii="Arial" w:hAnsi="Arial" w:cs="Arial"/>
              </w:rPr>
            </w:pPr>
            <w:r>
              <w:rPr>
                <w:rFonts w:ascii="Arial" w:hAnsi="Arial" w:cs="Arial"/>
              </w:rPr>
              <w:t>Dashboard reporting</w:t>
            </w:r>
          </w:p>
          <w:p w:rsidR="00A52481" w:rsidRDefault="00A52481" w:rsidP="00A52481">
            <w:pPr>
              <w:pStyle w:val="ListParagraph"/>
              <w:numPr>
                <w:ilvl w:val="0"/>
                <w:numId w:val="11"/>
              </w:numPr>
              <w:rPr>
                <w:rFonts w:ascii="Arial" w:hAnsi="Arial" w:cs="Arial"/>
              </w:rPr>
            </w:pPr>
            <w:r>
              <w:rPr>
                <w:rFonts w:ascii="Arial" w:hAnsi="Arial" w:cs="Arial"/>
              </w:rPr>
              <w:t>Being used to replace the web chat on WMP’s website</w:t>
            </w:r>
          </w:p>
          <w:p w:rsidR="00A52481" w:rsidRDefault="00A52481" w:rsidP="00A52481">
            <w:pPr>
              <w:pStyle w:val="ListParagraph"/>
              <w:numPr>
                <w:ilvl w:val="0"/>
                <w:numId w:val="11"/>
              </w:numPr>
              <w:rPr>
                <w:rFonts w:ascii="Arial" w:hAnsi="Arial" w:cs="Arial"/>
              </w:rPr>
            </w:pPr>
            <w:r>
              <w:rPr>
                <w:rFonts w:ascii="Arial" w:hAnsi="Arial" w:cs="Arial"/>
              </w:rPr>
              <w:t>12 new call flows through which to direct the topic/purpose of the call</w:t>
            </w:r>
          </w:p>
          <w:p w:rsidR="00A52481" w:rsidRDefault="00A52481" w:rsidP="00A52481">
            <w:pPr>
              <w:pStyle w:val="ListParagraph"/>
              <w:numPr>
                <w:ilvl w:val="0"/>
                <w:numId w:val="11"/>
              </w:numPr>
              <w:rPr>
                <w:rFonts w:ascii="Arial" w:hAnsi="Arial" w:cs="Arial"/>
              </w:rPr>
            </w:pPr>
            <w:r>
              <w:rPr>
                <w:rFonts w:ascii="Arial" w:hAnsi="Arial" w:cs="Arial"/>
              </w:rPr>
              <w:t>The ability to take caller’s details whilst waiting in the queue, saving time once put through</w:t>
            </w:r>
          </w:p>
          <w:p w:rsidR="00A52481" w:rsidRPr="00A52481" w:rsidRDefault="00A52481" w:rsidP="00A52481">
            <w:pPr>
              <w:pStyle w:val="ListParagraph"/>
              <w:numPr>
                <w:ilvl w:val="0"/>
                <w:numId w:val="11"/>
              </w:numPr>
              <w:rPr>
                <w:rFonts w:ascii="Arial" w:hAnsi="Arial" w:cs="Arial"/>
              </w:rPr>
            </w:pPr>
            <w:r>
              <w:rPr>
                <w:rFonts w:ascii="Arial" w:hAnsi="Arial" w:cs="Arial"/>
              </w:rPr>
              <w:t>The potential to be used as a WMP switchboard</w:t>
            </w:r>
          </w:p>
          <w:p w:rsidR="00061A3B" w:rsidRDefault="00061A3B" w:rsidP="00C0121A">
            <w:pPr>
              <w:rPr>
                <w:rFonts w:ascii="Arial" w:hAnsi="Arial" w:cs="Arial"/>
              </w:rPr>
            </w:pPr>
          </w:p>
          <w:p w:rsidR="00B31961" w:rsidRDefault="00B31961" w:rsidP="00C0121A">
            <w:pPr>
              <w:rPr>
                <w:rFonts w:ascii="Arial" w:hAnsi="Arial" w:cs="Arial"/>
                <w:b/>
              </w:rPr>
            </w:pPr>
            <w:r>
              <w:rPr>
                <w:rFonts w:ascii="Arial" w:hAnsi="Arial" w:cs="Arial"/>
                <w:b/>
              </w:rPr>
              <w:t>Questions and Responses</w:t>
            </w:r>
          </w:p>
          <w:p w:rsidR="00B31961" w:rsidRDefault="00A52481" w:rsidP="00C0121A">
            <w:pPr>
              <w:rPr>
                <w:rFonts w:ascii="Arial" w:hAnsi="Arial" w:cs="Arial"/>
              </w:rPr>
            </w:pPr>
            <w:r>
              <w:rPr>
                <w:rFonts w:ascii="Arial" w:hAnsi="Arial" w:cs="Arial"/>
              </w:rPr>
              <w:t>A committee member asks whether the formal report will be made available to the public or restricted to just the committee.</w:t>
            </w:r>
          </w:p>
          <w:p w:rsidR="00D566DF" w:rsidRDefault="00A52481" w:rsidP="00C0121A">
            <w:pPr>
              <w:pStyle w:val="ListParagraph"/>
              <w:numPr>
                <w:ilvl w:val="0"/>
                <w:numId w:val="9"/>
              </w:numPr>
              <w:rPr>
                <w:rFonts w:ascii="Arial" w:hAnsi="Arial" w:cs="Arial"/>
              </w:rPr>
            </w:pPr>
            <w:r>
              <w:rPr>
                <w:rFonts w:ascii="Arial" w:hAnsi="Arial" w:cs="Arial"/>
              </w:rPr>
              <w:t>The presenter expresses the belief that it will be made public but will check and report back.</w:t>
            </w:r>
          </w:p>
          <w:p w:rsidR="00A52481" w:rsidRDefault="00A52481" w:rsidP="00A52481">
            <w:pPr>
              <w:rPr>
                <w:rFonts w:ascii="Arial" w:hAnsi="Arial" w:cs="Arial"/>
              </w:rPr>
            </w:pPr>
          </w:p>
          <w:p w:rsidR="00A52481" w:rsidRDefault="00A52481" w:rsidP="00A52481">
            <w:pPr>
              <w:rPr>
                <w:rFonts w:ascii="Arial" w:hAnsi="Arial" w:cs="Arial"/>
              </w:rPr>
            </w:pPr>
            <w:r>
              <w:rPr>
                <w:rFonts w:ascii="Arial" w:hAnsi="Arial" w:cs="Arial"/>
              </w:rPr>
              <w:t>A committee member enquires whether a comparison of andonment rates between Andi-Esra and IVR has been conducted.</w:t>
            </w:r>
          </w:p>
          <w:p w:rsidR="00A52481" w:rsidRDefault="00A52481" w:rsidP="00A52481">
            <w:pPr>
              <w:pStyle w:val="ListParagraph"/>
              <w:numPr>
                <w:ilvl w:val="0"/>
                <w:numId w:val="9"/>
              </w:numPr>
              <w:rPr>
                <w:rFonts w:ascii="Arial" w:hAnsi="Arial" w:cs="Arial"/>
              </w:rPr>
            </w:pPr>
            <w:r>
              <w:rPr>
                <w:rFonts w:ascii="Arial" w:hAnsi="Arial" w:cs="Arial"/>
              </w:rPr>
              <w:t>The presenter replies no such analysis has been done, nor will it be possible as there is no data being collected on IVR.</w:t>
            </w:r>
          </w:p>
          <w:p w:rsidR="00A52481" w:rsidRDefault="00A52481" w:rsidP="00A52481">
            <w:pPr>
              <w:rPr>
                <w:rFonts w:ascii="Arial" w:hAnsi="Arial" w:cs="Arial"/>
              </w:rPr>
            </w:pPr>
          </w:p>
          <w:p w:rsidR="00A52481" w:rsidRDefault="00A52481" w:rsidP="00A52481">
            <w:pPr>
              <w:rPr>
                <w:rFonts w:ascii="Arial" w:hAnsi="Arial" w:cs="Arial"/>
              </w:rPr>
            </w:pPr>
            <w:r>
              <w:rPr>
                <w:rFonts w:ascii="Arial" w:hAnsi="Arial" w:cs="Arial"/>
              </w:rPr>
              <w:t>The member continues by asking whether callers are made aware they are speaking to a chatbot, suggesting they should be.</w:t>
            </w:r>
          </w:p>
          <w:p w:rsidR="00A52481" w:rsidRDefault="00A52481" w:rsidP="00A52481">
            <w:pPr>
              <w:pStyle w:val="ListParagraph"/>
              <w:numPr>
                <w:ilvl w:val="0"/>
                <w:numId w:val="9"/>
              </w:numPr>
              <w:rPr>
                <w:rFonts w:ascii="Arial" w:hAnsi="Arial" w:cs="Arial"/>
              </w:rPr>
            </w:pPr>
            <w:r>
              <w:rPr>
                <w:rFonts w:ascii="Arial" w:hAnsi="Arial" w:cs="Arial"/>
              </w:rPr>
              <w:t>The presenter reveals that it is not explicitly stated but is fairly obvious.</w:t>
            </w:r>
          </w:p>
          <w:p w:rsidR="00A52481" w:rsidRDefault="00A52481" w:rsidP="00A52481">
            <w:pPr>
              <w:pStyle w:val="ListParagraph"/>
              <w:numPr>
                <w:ilvl w:val="0"/>
                <w:numId w:val="9"/>
              </w:numPr>
              <w:rPr>
                <w:rFonts w:ascii="Arial" w:hAnsi="Arial" w:cs="Arial"/>
              </w:rPr>
            </w:pPr>
            <w:r>
              <w:rPr>
                <w:rFonts w:ascii="Arial" w:hAnsi="Arial" w:cs="Arial"/>
              </w:rPr>
              <w:t>The presenter continues that WMP will adhere to standard, national practice in this regard.</w:t>
            </w:r>
          </w:p>
          <w:p w:rsidR="00A52481" w:rsidRDefault="00A52481" w:rsidP="00A52481">
            <w:pPr>
              <w:rPr>
                <w:rFonts w:ascii="Arial" w:hAnsi="Arial" w:cs="Arial"/>
              </w:rPr>
            </w:pPr>
          </w:p>
          <w:p w:rsidR="00A52481" w:rsidRDefault="00A52481" w:rsidP="00A52481">
            <w:pPr>
              <w:rPr>
                <w:rFonts w:ascii="Arial" w:hAnsi="Arial" w:cs="Arial"/>
              </w:rPr>
            </w:pPr>
            <w:r>
              <w:rPr>
                <w:rFonts w:ascii="Arial" w:hAnsi="Arial" w:cs="Arial"/>
              </w:rPr>
              <w:t>A committee member expresses concerns that vulnerable people will struggle to communicate with the AI and having to subsequently repeat themselves to a human operator may be retraumatising.</w:t>
            </w:r>
          </w:p>
          <w:p w:rsidR="00A52481" w:rsidRPr="00A52481" w:rsidRDefault="00A52481" w:rsidP="00A52481">
            <w:pPr>
              <w:pStyle w:val="ListParagraph"/>
              <w:numPr>
                <w:ilvl w:val="0"/>
                <w:numId w:val="9"/>
              </w:numPr>
              <w:rPr>
                <w:rFonts w:ascii="Arial" w:hAnsi="Arial" w:cs="Arial"/>
              </w:rPr>
            </w:pPr>
            <w:r w:rsidRPr="00A52481">
              <w:rPr>
                <w:rFonts w:ascii="Arial" w:hAnsi="Arial" w:cs="Arial"/>
              </w:rPr>
              <w:t>The presenter notes the concerns of the member and agrees there is a need to understand the challenges faced by different individuals.</w:t>
            </w:r>
          </w:p>
          <w:p w:rsidR="003700B3" w:rsidRDefault="003700B3" w:rsidP="00C0121A">
            <w:pPr>
              <w:rPr>
                <w:rFonts w:ascii="Arial" w:hAnsi="Arial" w:cs="Arial"/>
              </w:rPr>
            </w:pPr>
          </w:p>
          <w:p w:rsidR="00A52481" w:rsidRDefault="00A52481" w:rsidP="00C0121A">
            <w:pPr>
              <w:rPr>
                <w:rFonts w:ascii="Arial" w:hAnsi="Arial" w:cs="Arial"/>
              </w:rPr>
            </w:pPr>
            <w:r>
              <w:rPr>
                <w:rFonts w:ascii="Arial" w:hAnsi="Arial" w:cs="Arial"/>
              </w:rPr>
              <w:t>A committee member inquires as to the disaster recovery systems that are in place.</w:t>
            </w:r>
          </w:p>
          <w:p w:rsidR="00A52481" w:rsidRDefault="00A52481" w:rsidP="00A52481">
            <w:pPr>
              <w:pStyle w:val="ListParagraph"/>
              <w:numPr>
                <w:ilvl w:val="0"/>
                <w:numId w:val="9"/>
              </w:numPr>
              <w:rPr>
                <w:rFonts w:ascii="Arial" w:hAnsi="Arial" w:cs="Arial"/>
              </w:rPr>
            </w:pPr>
            <w:r>
              <w:rPr>
                <w:rFonts w:ascii="Arial" w:hAnsi="Arial" w:cs="Arial"/>
              </w:rPr>
              <w:t xml:space="preserve">The presenter suggests that the system functions through AWS cloud systems who manage disaster recovery whilst removing most points of failure. </w:t>
            </w:r>
          </w:p>
          <w:p w:rsidR="00A52481" w:rsidRPr="00A52481" w:rsidRDefault="00A52481" w:rsidP="00A52481">
            <w:pPr>
              <w:pStyle w:val="ListParagraph"/>
              <w:numPr>
                <w:ilvl w:val="0"/>
                <w:numId w:val="9"/>
              </w:numPr>
              <w:rPr>
                <w:rFonts w:ascii="Arial" w:hAnsi="Arial" w:cs="Arial"/>
              </w:rPr>
            </w:pPr>
            <w:r>
              <w:rPr>
                <w:rFonts w:ascii="Arial" w:hAnsi="Arial" w:cs="Arial"/>
              </w:rPr>
              <w:lastRenderedPageBreak/>
              <w:t>The presenter adds that a manual failsafe is also available that can divert all calls to human operators.</w:t>
            </w:r>
          </w:p>
          <w:p w:rsidR="00A52481" w:rsidRDefault="00A52481" w:rsidP="00C0121A">
            <w:pPr>
              <w:rPr>
                <w:rFonts w:ascii="Arial" w:hAnsi="Arial" w:cs="Arial"/>
              </w:rPr>
            </w:pPr>
          </w:p>
          <w:p w:rsidR="0084094D" w:rsidRDefault="00A52481" w:rsidP="00C0121A">
            <w:pPr>
              <w:rPr>
                <w:rFonts w:ascii="Arial" w:hAnsi="Arial" w:cs="Arial"/>
              </w:rPr>
            </w:pPr>
            <w:r>
              <w:rPr>
                <w:rFonts w:ascii="Arial" w:hAnsi="Arial" w:cs="Arial"/>
              </w:rPr>
              <w:t>The member asks how often this failsafe procedure is practiced.</w:t>
            </w:r>
          </w:p>
          <w:p w:rsidR="00A52481" w:rsidRPr="00A52481" w:rsidRDefault="00A52481" w:rsidP="00A52481">
            <w:pPr>
              <w:pStyle w:val="ListParagraph"/>
              <w:numPr>
                <w:ilvl w:val="0"/>
                <w:numId w:val="9"/>
              </w:numPr>
              <w:rPr>
                <w:rFonts w:ascii="Arial" w:hAnsi="Arial" w:cs="Arial"/>
              </w:rPr>
            </w:pPr>
            <w:r>
              <w:rPr>
                <w:rFonts w:ascii="Arial" w:hAnsi="Arial" w:cs="Arial"/>
              </w:rPr>
              <w:t>The presenter suggests it isn’t.</w:t>
            </w:r>
          </w:p>
          <w:p w:rsidR="00A52481" w:rsidRDefault="00A52481" w:rsidP="00C0121A">
            <w:pPr>
              <w:rPr>
                <w:rFonts w:ascii="Arial" w:hAnsi="Arial" w:cs="Arial"/>
              </w:rPr>
            </w:pPr>
          </w:p>
          <w:p w:rsidR="0084094D" w:rsidRDefault="00A52481" w:rsidP="00C0121A">
            <w:pPr>
              <w:rPr>
                <w:rFonts w:ascii="Arial" w:hAnsi="Arial" w:cs="Arial"/>
              </w:rPr>
            </w:pPr>
            <w:r>
              <w:rPr>
                <w:rFonts w:ascii="Arial" w:hAnsi="Arial" w:cs="Arial"/>
              </w:rPr>
              <w:t>A committee member asks to what extent the system can be monitored to ensure it is functioning correctly and if any aberrant behaviour has been seen.</w:t>
            </w:r>
          </w:p>
          <w:p w:rsidR="00A52481" w:rsidRDefault="00A52481" w:rsidP="00A52481">
            <w:pPr>
              <w:pStyle w:val="ListParagraph"/>
              <w:numPr>
                <w:ilvl w:val="0"/>
                <w:numId w:val="9"/>
              </w:numPr>
              <w:rPr>
                <w:rFonts w:ascii="Arial" w:hAnsi="Arial" w:cs="Arial"/>
              </w:rPr>
            </w:pPr>
            <w:r>
              <w:rPr>
                <w:rFonts w:ascii="Arial" w:hAnsi="Arial" w:cs="Arial"/>
              </w:rPr>
              <w:t>The presenter explains that there have been situations where the technology has misunderstood what has been said.</w:t>
            </w:r>
          </w:p>
          <w:p w:rsidR="00A52481" w:rsidRDefault="00A52481" w:rsidP="00A52481">
            <w:pPr>
              <w:pStyle w:val="ListParagraph"/>
              <w:numPr>
                <w:ilvl w:val="0"/>
                <w:numId w:val="9"/>
              </w:numPr>
              <w:rPr>
                <w:rFonts w:ascii="Arial" w:hAnsi="Arial" w:cs="Arial"/>
              </w:rPr>
            </w:pPr>
            <w:r>
              <w:rPr>
                <w:rFonts w:ascii="Arial" w:hAnsi="Arial" w:cs="Arial"/>
              </w:rPr>
              <w:t>The technology will default to a human operator when it cannot understand.</w:t>
            </w:r>
          </w:p>
          <w:p w:rsidR="00A52481" w:rsidRPr="00A52481" w:rsidRDefault="00A52481" w:rsidP="00A52481">
            <w:pPr>
              <w:pStyle w:val="ListParagraph"/>
              <w:numPr>
                <w:ilvl w:val="0"/>
                <w:numId w:val="9"/>
              </w:numPr>
              <w:rPr>
                <w:rFonts w:ascii="Arial" w:hAnsi="Arial" w:cs="Arial"/>
              </w:rPr>
            </w:pPr>
            <w:r>
              <w:rPr>
                <w:rFonts w:ascii="Arial" w:hAnsi="Arial" w:cs="Arial"/>
              </w:rPr>
              <w:t>No formal assessment of performance has been conducted.</w:t>
            </w:r>
          </w:p>
          <w:p w:rsidR="00A52481" w:rsidRDefault="00A52481" w:rsidP="00C0121A">
            <w:pPr>
              <w:rPr>
                <w:rFonts w:ascii="Arial" w:hAnsi="Arial" w:cs="Arial"/>
              </w:rPr>
            </w:pPr>
          </w:p>
          <w:p w:rsidR="00FE6694" w:rsidRDefault="00A52481" w:rsidP="0084094D">
            <w:pPr>
              <w:rPr>
                <w:rFonts w:ascii="Arial" w:hAnsi="Arial" w:cs="Arial"/>
              </w:rPr>
            </w:pPr>
            <w:r>
              <w:rPr>
                <w:rFonts w:ascii="Arial" w:hAnsi="Arial" w:cs="Arial"/>
              </w:rPr>
              <w:t>A committee member expresses concerns about how it may make callers uncomfortable talking to a robot and frustrated should they become stuck in an AI loop.</w:t>
            </w:r>
          </w:p>
          <w:p w:rsidR="00A52481" w:rsidRDefault="00A52481" w:rsidP="00A52481">
            <w:pPr>
              <w:pStyle w:val="ListParagraph"/>
              <w:numPr>
                <w:ilvl w:val="0"/>
                <w:numId w:val="9"/>
              </w:numPr>
              <w:rPr>
                <w:rFonts w:ascii="Arial" w:hAnsi="Arial" w:cs="Arial"/>
              </w:rPr>
            </w:pPr>
            <w:r>
              <w:rPr>
                <w:rFonts w:ascii="Arial" w:hAnsi="Arial" w:cs="Arial"/>
              </w:rPr>
              <w:t>The presenter seeks to emphasise that Andi-Esra also aims to improve caller satisfaction.</w:t>
            </w:r>
          </w:p>
          <w:p w:rsidR="00A52481" w:rsidRDefault="00A52481" w:rsidP="00A52481">
            <w:pPr>
              <w:pStyle w:val="ListParagraph"/>
              <w:numPr>
                <w:ilvl w:val="0"/>
                <w:numId w:val="9"/>
              </w:numPr>
              <w:rPr>
                <w:rFonts w:ascii="Arial" w:hAnsi="Arial" w:cs="Arial"/>
              </w:rPr>
            </w:pPr>
            <w:r>
              <w:rPr>
                <w:rFonts w:ascii="Arial" w:hAnsi="Arial" w:cs="Arial"/>
              </w:rPr>
              <w:t>As a part of this, any detected frustration will automatically reassign the caller to a human operator.</w:t>
            </w:r>
          </w:p>
          <w:p w:rsidR="00A52481" w:rsidRPr="00A52481" w:rsidRDefault="00A52481" w:rsidP="00A52481">
            <w:pPr>
              <w:pStyle w:val="ListParagraph"/>
              <w:numPr>
                <w:ilvl w:val="0"/>
                <w:numId w:val="9"/>
              </w:numPr>
              <w:rPr>
                <w:rFonts w:ascii="Arial" w:hAnsi="Arial" w:cs="Arial"/>
              </w:rPr>
            </w:pPr>
            <w:r>
              <w:rPr>
                <w:rFonts w:ascii="Arial" w:hAnsi="Arial" w:cs="Arial"/>
              </w:rPr>
              <w:t>The caller also has the option to request to be reassigned.</w:t>
            </w:r>
          </w:p>
          <w:p w:rsidR="00D566DF" w:rsidRPr="003B27E9" w:rsidRDefault="00D566DF" w:rsidP="00A52481">
            <w:pPr>
              <w:rPr>
                <w:rFonts w:ascii="Arial" w:hAnsi="Arial" w:cs="Arial"/>
              </w:rPr>
            </w:pPr>
          </w:p>
        </w:tc>
        <w:tc>
          <w:tcPr>
            <w:tcW w:w="1247" w:type="dxa"/>
          </w:tcPr>
          <w:p w:rsidR="00CC7E32" w:rsidRDefault="003B27E9" w:rsidP="00C0121A">
            <w:pPr>
              <w:rPr>
                <w:rFonts w:ascii="Arial" w:hAnsi="Arial" w:cs="Arial"/>
                <w:b/>
              </w:rPr>
            </w:pPr>
            <w:r>
              <w:rPr>
                <w:rFonts w:ascii="Arial" w:hAnsi="Arial" w:cs="Arial"/>
                <w:b/>
              </w:rPr>
              <w:lastRenderedPageBreak/>
              <w:t>Ian Parnell</w:t>
            </w:r>
          </w:p>
          <w:p w:rsidR="00CC7E32" w:rsidRDefault="00CC7E32" w:rsidP="00C0121A">
            <w:pPr>
              <w:rPr>
                <w:rFonts w:ascii="Arial" w:hAnsi="Arial" w:cs="Arial"/>
                <w:b/>
              </w:rPr>
            </w:pPr>
            <w:r>
              <w:rPr>
                <w:rFonts w:ascii="Arial" w:hAnsi="Arial" w:cs="Arial"/>
                <w:b/>
              </w:rPr>
              <w:t xml:space="preserve"> </w:t>
            </w:r>
          </w:p>
          <w:p w:rsidR="00CC7E32" w:rsidRDefault="00CC7E32" w:rsidP="00C0121A">
            <w:pPr>
              <w:rPr>
                <w:rFonts w:ascii="Arial" w:hAnsi="Arial" w:cs="Arial"/>
                <w:b/>
              </w:rPr>
            </w:pPr>
            <w:r>
              <w:rPr>
                <w:rFonts w:ascii="Arial" w:hAnsi="Arial" w:cs="Arial"/>
                <w:b/>
              </w:rPr>
              <w:t>Marc</w:t>
            </w:r>
          </w:p>
          <w:p w:rsidR="00CC7E32" w:rsidRPr="001A5BB9" w:rsidRDefault="00CC7E32" w:rsidP="00C0121A">
            <w:pPr>
              <w:rPr>
                <w:rFonts w:ascii="Arial" w:hAnsi="Arial" w:cs="Arial"/>
                <w:b/>
              </w:rPr>
            </w:pPr>
            <w:r>
              <w:rPr>
                <w:rFonts w:ascii="Arial" w:hAnsi="Arial" w:cs="Arial"/>
                <w:b/>
              </w:rPr>
              <w:t>Williams</w:t>
            </w:r>
          </w:p>
        </w:tc>
      </w:tr>
      <w:tr w:rsidR="008C5C52" w:rsidRPr="00E25926" w:rsidTr="00876AE9">
        <w:trPr>
          <w:trHeight w:val="453"/>
        </w:trPr>
        <w:tc>
          <w:tcPr>
            <w:tcW w:w="562" w:type="dxa"/>
          </w:tcPr>
          <w:p w:rsidR="008C5C52" w:rsidRDefault="008C5C52" w:rsidP="00C0121A">
            <w:pPr>
              <w:jc w:val="both"/>
              <w:rPr>
                <w:rFonts w:ascii="Arial" w:hAnsi="Arial" w:cs="Arial"/>
                <w:b/>
              </w:rPr>
            </w:pPr>
            <w:r>
              <w:rPr>
                <w:rFonts w:ascii="Arial" w:hAnsi="Arial" w:cs="Arial"/>
                <w:b/>
              </w:rPr>
              <w:lastRenderedPageBreak/>
              <w:t>4</w:t>
            </w:r>
          </w:p>
        </w:tc>
        <w:tc>
          <w:tcPr>
            <w:tcW w:w="851" w:type="dxa"/>
          </w:tcPr>
          <w:p w:rsidR="008C5C52" w:rsidRPr="001A5BB9" w:rsidRDefault="00030275" w:rsidP="00C0121A">
            <w:pPr>
              <w:rPr>
                <w:rFonts w:ascii="Arial" w:hAnsi="Arial" w:cs="Arial"/>
                <w:b/>
              </w:rPr>
            </w:pPr>
            <w:r>
              <w:rPr>
                <w:rFonts w:ascii="Arial" w:hAnsi="Arial" w:cs="Arial"/>
                <w:b/>
              </w:rPr>
              <w:t>11:10</w:t>
            </w:r>
          </w:p>
        </w:tc>
        <w:tc>
          <w:tcPr>
            <w:tcW w:w="7087" w:type="dxa"/>
          </w:tcPr>
          <w:p w:rsidR="008C5C52" w:rsidRDefault="00030275" w:rsidP="00C0121A">
            <w:pPr>
              <w:rPr>
                <w:rFonts w:ascii="Arial" w:hAnsi="Arial" w:cs="Arial"/>
                <w:b/>
                <w:u w:val="single"/>
              </w:rPr>
            </w:pPr>
            <w:r>
              <w:rPr>
                <w:rFonts w:ascii="Arial" w:hAnsi="Arial" w:cs="Arial"/>
                <w:b/>
                <w:u w:val="single"/>
              </w:rPr>
              <w:t>Video Analytics</w:t>
            </w:r>
          </w:p>
          <w:p w:rsidR="00791446" w:rsidRDefault="00791446" w:rsidP="00C0121A">
            <w:pPr>
              <w:rPr>
                <w:rFonts w:ascii="Arial" w:hAnsi="Arial" w:cs="Arial"/>
              </w:rPr>
            </w:pPr>
            <w:r>
              <w:rPr>
                <w:rFonts w:ascii="Arial" w:hAnsi="Arial" w:cs="Arial"/>
              </w:rPr>
              <w:t>The presenter explains that the project consists of using object recognition technology in order to increase the efficiency and effectiveness of analysing CCTV recordings. The technology processes the video, highlighting certain characteristics and objects which can subsequently be searched for and presented instantly.</w:t>
            </w:r>
          </w:p>
          <w:p w:rsidR="00791446" w:rsidRDefault="00791446" w:rsidP="00C0121A">
            <w:pPr>
              <w:rPr>
                <w:rFonts w:ascii="Arial" w:hAnsi="Arial" w:cs="Arial"/>
              </w:rPr>
            </w:pPr>
          </w:p>
          <w:p w:rsidR="00791446" w:rsidRDefault="00791446" w:rsidP="00C0121A">
            <w:pPr>
              <w:rPr>
                <w:rFonts w:ascii="Arial" w:hAnsi="Arial" w:cs="Arial"/>
              </w:rPr>
            </w:pPr>
            <w:r>
              <w:rPr>
                <w:rFonts w:ascii="Arial" w:hAnsi="Arial" w:cs="Arial"/>
              </w:rPr>
              <w:t>The presenter uses the example that one could search for all the red cars that appear in a section of footage and be shown all those appearing in the video immediately.</w:t>
            </w:r>
          </w:p>
          <w:p w:rsidR="00791446" w:rsidRDefault="00791446" w:rsidP="00C0121A">
            <w:pPr>
              <w:rPr>
                <w:rFonts w:ascii="Arial" w:hAnsi="Arial" w:cs="Arial"/>
              </w:rPr>
            </w:pPr>
          </w:p>
          <w:p w:rsidR="00791446" w:rsidRDefault="00791446" w:rsidP="00C0121A">
            <w:pPr>
              <w:rPr>
                <w:rFonts w:ascii="Arial" w:hAnsi="Arial" w:cs="Arial"/>
              </w:rPr>
            </w:pPr>
            <w:r>
              <w:rPr>
                <w:rFonts w:ascii="Arial" w:hAnsi="Arial" w:cs="Arial"/>
              </w:rPr>
              <w:t>The presenter emphasises that this will have no implications of the evidential process in court as a human will always review the results to determine the evidential value, not the technology.</w:t>
            </w:r>
          </w:p>
          <w:p w:rsidR="00791446" w:rsidRDefault="00791446" w:rsidP="00C0121A">
            <w:pPr>
              <w:rPr>
                <w:rFonts w:ascii="Arial" w:hAnsi="Arial" w:cs="Arial"/>
              </w:rPr>
            </w:pPr>
          </w:p>
          <w:p w:rsidR="00791446" w:rsidRDefault="00791446" w:rsidP="00C0121A">
            <w:pPr>
              <w:rPr>
                <w:rFonts w:ascii="Arial" w:hAnsi="Arial" w:cs="Arial"/>
              </w:rPr>
            </w:pPr>
            <w:r>
              <w:rPr>
                <w:rFonts w:ascii="Arial" w:hAnsi="Arial" w:cs="Arial"/>
              </w:rPr>
              <w:t>In demonstrating the effectiveness of the technology, the presenter exhibits a case study in which 24 hours of footage took a human seven days to analyse whilst the technology took 26 minutes to process and 35 minutes to be reviewed by a human. The technology also identified two additional sightings that the human missed</w:t>
            </w:r>
          </w:p>
          <w:p w:rsidR="00791446" w:rsidRDefault="00791446" w:rsidP="00C0121A">
            <w:pPr>
              <w:rPr>
                <w:rFonts w:ascii="Arial" w:hAnsi="Arial" w:cs="Arial"/>
              </w:rPr>
            </w:pPr>
          </w:p>
          <w:p w:rsidR="00791446" w:rsidRDefault="00791446" w:rsidP="00C0121A">
            <w:pPr>
              <w:rPr>
                <w:rFonts w:ascii="Arial" w:hAnsi="Arial" w:cs="Arial"/>
              </w:rPr>
            </w:pPr>
            <w:r>
              <w:rPr>
                <w:rFonts w:ascii="Arial" w:hAnsi="Arial" w:cs="Arial"/>
              </w:rPr>
              <w:t xml:space="preserve">The presenter explains to the committee that, at present, footage is being double processed with both humans and the technology reviewing it in order to help identify areas in which the technology is weak. </w:t>
            </w:r>
          </w:p>
          <w:p w:rsidR="003A60FB" w:rsidRDefault="003A60FB" w:rsidP="00C0121A">
            <w:pPr>
              <w:rPr>
                <w:rFonts w:ascii="Arial" w:hAnsi="Arial" w:cs="Arial"/>
              </w:rPr>
            </w:pPr>
          </w:p>
          <w:p w:rsidR="00791446" w:rsidRDefault="00753FA4" w:rsidP="00C0121A">
            <w:pPr>
              <w:rPr>
                <w:rFonts w:ascii="Arial" w:hAnsi="Arial" w:cs="Arial"/>
              </w:rPr>
            </w:pPr>
            <w:r>
              <w:rPr>
                <w:rFonts w:ascii="Arial" w:hAnsi="Arial" w:cs="Arial"/>
              </w:rPr>
              <w:t xml:space="preserve">The presenter concludes by suggesting that the technology is currently limited to high-harm crimes but that there is an interest in its use for less serious inquiries. The technology also has the potential to be expanded later for real-time object recognition in order to identify weapons, disorder or diver behaviour. </w:t>
            </w:r>
          </w:p>
          <w:p w:rsidR="00417ACD" w:rsidRDefault="00417ACD" w:rsidP="00C0121A">
            <w:pPr>
              <w:rPr>
                <w:rFonts w:ascii="Arial" w:hAnsi="Arial" w:cs="Arial"/>
              </w:rPr>
            </w:pPr>
          </w:p>
          <w:p w:rsidR="00B86F9C" w:rsidRDefault="00753FA4" w:rsidP="00C0121A">
            <w:pPr>
              <w:rPr>
                <w:rFonts w:ascii="Arial" w:hAnsi="Arial" w:cs="Arial"/>
                <w:b/>
              </w:rPr>
            </w:pPr>
            <w:r>
              <w:rPr>
                <w:rFonts w:ascii="Arial" w:hAnsi="Arial" w:cs="Arial"/>
                <w:b/>
              </w:rPr>
              <w:t>Questions and Responses</w:t>
            </w:r>
          </w:p>
          <w:p w:rsidR="00753FA4" w:rsidRDefault="00753FA4" w:rsidP="00C0121A">
            <w:pPr>
              <w:rPr>
                <w:rFonts w:ascii="Arial" w:hAnsi="Arial" w:cs="Arial"/>
              </w:rPr>
            </w:pPr>
            <w:r>
              <w:rPr>
                <w:rFonts w:ascii="Arial" w:hAnsi="Arial" w:cs="Arial"/>
              </w:rPr>
              <w:t>A committee member asks whether it is likely to be rolled out on a national basis.</w:t>
            </w:r>
          </w:p>
          <w:p w:rsidR="00753FA4" w:rsidRDefault="00753FA4" w:rsidP="00753FA4">
            <w:pPr>
              <w:pStyle w:val="ListParagraph"/>
              <w:numPr>
                <w:ilvl w:val="0"/>
                <w:numId w:val="9"/>
              </w:numPr>
              <w:rPr>
                <w:rFonts w:ascii="Arial" w:hAnsi="Arial" w:cs="Arial"/>
              </w:rPr>
            </w:pPr>
            <w:r>
              <w:rPr>
                <w:rFonts w:ascii="Arial" w:hAnsi="Arial" w:cs="Arial"/>
              </w:rPr>
              <w:t>The presenter suggests other forces are also trialling it but no evaluations have taken place.</w:t>
            </w:r>
          </w:p>
          <w:p w:rsidR="00753FA4" w:rsidRDefault="00753FA4" w:rsidP="00753FA4">
            <w:pPr>
              <w:pStyle w:val="ListParagraph"/>
              <w:numPr>
                <w:ilvl w:val="0"/>
                <w:numId w:val="9"/>
              </w:numPr>
              <w:rPr>
                <w:rFonts w:ascii="Arial" w:hAnsi="Arial" w:cs="Arial"/>
              </w:rPr>
            </w:pPr>
            <w:r>
              <w:rPr>
                <w:rFonts w:ascii="Arial" w:hAnsi="Arial" w:cs="Arial"/>
              </w:rPr>
              <w:t>The presenter has contacted the National Police Chief’s Council in order to coordinate with any upcoming evaluations.</w:t>
            </w:r>
          </w:p>
          <w:p w:rsidR="00B86F9C" w:rsidRDefault="00B86F9C" w:rsidP="00753FA4">
            <w:pPr>
              <w:rPr>
                <w:rFonts w:ascii="Arial" w:hAnsi="Arial" w:cs="Arial"/>
              </w:rPr>
            </w:pPr>
          </w:p>
          <w:p w:rsidR="00753FA4" w:rsidRDefault="00753FA4" w:rsidP="00753FA4">
            <w:pPr>
              <w:rPr>
                <w:rFonts w:ascii="Arial" w:hAnsi="Arial" w:cs="Arial"/>
              </w:rPr>
            </w:pPr>
            <w:r>
              <w:rPr>
                <w:rFonts w:ascii="Arial" w:hAnsi="Arial" w:cs="Arial"/>
              </w:rPr>
              <w:t>A committee member expresses concerns about the technology’s real-time potential contributing to a surveillance state.</w:t>
            </w:r>
          </w:p>
          <w:p w:rsidR="00753FA4" w:rsidRPr="00753FA4" w:rsidRDefault="00753FA4" w:rsidP="00753FA4">
            <w:pPr>
              <w:pStyle w:val="ListParagraph"/>
              <w:numPr>
                <w:ilvl w:val="0"/>
                <w:numId w:val="9"/>
              </w:numPr>
              <w:rPr>
                <w:rFonts w:ascii="Arial" w:hAnsi="Arial" w:cs="Arial"/>
              </w:rPr>
            </w:pPr>
            <w:r>
              <w:rPr>
                <w:rFonts w:ascii="Arial" w:hAnsi="Arial" w:cs="Arial"/>
              </w:rPr>
              <w:t>The presenter assures the member that they technology is not currently used in this way and that prior to any expansion, a community engagement process would take place.</w:t>
            </w:r>
          </w:p>
          <w:p w:rsidR="00753FA4" w:rsidRDefault="00753FA4" w:rsidP="00753FA4">
            <w:pPr>
              <w:rPr>
                <w:rFonts w:ascii="Arial" w:hAnsi="Arial" w:cs="Arial"/>
              </w:rPr>
            </w:pPr>
          </w:p>
          <w:p w:rsidR="00753FA4" w:rsidRDefault="00753FA4" w:rsidP="00753FA4">
            <w:pPr>
              <w:rPr>
                <w:rFonts w:ascii="Arial" w:hAnsi="Arial" w:cs="Arial"/>
              </w:rPr>
            </w:pPr>
            <w:r>
              <w:rPr>
                <w:rFonts w:ascii="Arial" w:hAnsi="Arial" w:cs="Arial"/>
              </w:rPr>
              <w:t>The member continues in reference to the technology’s use for less serious crime, asking if it has the potential to overwhelm the police and at what point would they choose not to use it.</w:t>
            </w:r>
          </w:p>
          <w:p w:rsidR="00753FA4" w:rsidRDefault="00753FA4" w:rsidP="00753FA4">
            <w:pPr>
              <w:pStyle w:val="ListParagraph"/>
              <w:numPr>
                <w:ilvl w:val="0"/>
                <w:numId w:val="9"/>
              </w:numPr>
              <w:rPr>
                <w:rFonts w:ascii="Arial" w:hAnsi="Arial" w:cs="Arial"/>
              </w:rPr>
            </w:pPr>
            <w:r>
              <w:rPr>
                <w:rFonts w:ascii="Arial" w:hAnsi="Arial" w:cs="Arial"/>
              </w:rPr>
              <w:t>The presenter argues that criticisms over the lack of action in response to shop-theft demonstrates the need for the technology in less serious crime and that there is an ethical responsibility to use any advantage to solve all crimes.</w:t>
            </w:r>
          </w:p>
          <w:p w:rsidR="00753FA4" w:rsidRPr="00753FA4" w:rsidRDefault="00753FA4" w:rsidP="00753FA4">
            <w:pPr>
              <w:pStyle w:val="ListParagraph"/>
              <w:numPr>
                <w:ilvl w:val="0"/>
                <w:numId w:val="9"/>
              </w:numPr>
              <w:rPr>
                <w:rFonts w:ascii="Arial" w:hAnsi="Arial" w:cs="Arial"/>
              </w:rPr>
            </w:pPr>
            <w:r>
              <w:rPr>
                <w:rFonts w:ascii="Arial" w:hAnsi="Arial" w:cs="Arial"/>
              </w:rPr>
              <w:t>The presenter continues that cost would likely be the first obstacle to increasing the technology’s use rather than overwhelming the police.</w:t>
            </w:r>
          </w:p>
          <w:p w:rsidR="0047029E" w:rsidRDefault="0047029E" w:rsidP="0047029E">
            <w:pPr>
              <w:rPr>
                <w:rFonts w:ascii="Arial" w:hAnsi="Arial" w:cs="Arial"/>
              </w:rPr>
            </w:pPr>
          </w:p>
          <w:p w:rsidR="00753FA4" w:rsidRDefault="00753FA4" w:rsidP="0047029E">
            <w:pPr>
              <w:rPr>
                <w:rFonts w:ascii="Arial" w:hAnsi="Arial" w:cs="Arial"/>
              </w:rPr>
            </w:pPr>
            <w:r>
              <w:rPr>
                <w:rFonts w:ascii="Arial" w:hAnsi="Arial" w:cs="Arial"/>
              </w:rPr>
              <w:t>A committee member reemphasises the concerns around the implications this technology has on a surveillance state, arguing with DVLA and passport records, his technology could be used to identify anyone. As such, they suggest it should be reserved for only the most serious of crimes.</w:t>
            </w:r>
          </w:p>
          <w:p w:rsidR="00753FA4" w:rsidRPr="00753FA4" w:rsidRDefault="00753FA4" w:rsidP="00753FA4">
            <w:pPr>
              <w:pStyle w:val="ListParagraph"/>
              <w:numPr>
                <w:ilvl w:val="0"/>
                <w:numId w:val="9"/>
              </w:numPr>
              <w:rPr>
                <w:rFonts w:ascii="Arial" w:hAnsi="Arial" w:cs="Arial"/>
              </w:rPr>
            </w:pPr>
            <w:r>
              <w:rPr>
                <w:rFonts w:ascii="Arial" w:hAnsi="Arial" w:cs="Arial"/>
              </w:rPr>
              <w:t>The presenter notes the concerns and suggests they will be taken under consideration.</w:t>
            </w:r>
          </w:p>
          <w:p w:rsidR="00753FA4" w:rsidRDefault="00753FA4" w:rsidP="0047029E">
            <w:pPr>
              <w:rPr>
                <w:rFonts w:ascii="Arial" w:hAnsi="Arial" w:cs="Arial"/>
              </w:rPr>
            </w:pPr>
          </w:p>
          <w:p w:rsidR="00382780" w:rsidRDefault="003B2FB9" w:rsidP="00382780">
            <w:pPr>
              <w:rPr>
                <w:rFonts w:ascii="Arial" w:hAnsi="Arial" w:cs="Arial"/>
              </w:rPr>
            </w:pPr>
            <w:r>
              <w:rPr>
                <w:rFonts w:ascii="Arial" w:hAnsi="Arial" w:cs="Arial"/>
              </w:rPr>
              <w:t>A committee member asks if there will be an evaluation in the next 12 months, investigating the prevalence of false negatives and the level of transparency from the provider about how the technology works.</w:t>
            </w:r>
          </w:p>
          <w:p w:rsidR="003B2FB9" w:rsidRDefault="003B2FB9" w:rsidP="003B2FB9">
            <w:pPr>
              <w:pStyle w:val="ListParagraph"/>
              <w:numPr>
                <w:ilvl w:val="0"/>
                <w:numId w:val="9"/>
              </w:numPr>
              <w:rPr>
                <w:rFonts w:ascii="Arial" w:hAnsi="Arial" w:cs="Arial"/>
              </w:rPr>
            </w:pPr>
            <w:r>
              <w:rPr>
                <w:rFonts w:ascii="Arial" w:hAnsi="Arial" w:cs="Arial"/>
              </w:rPr>
              <w:t>The presenter suggests this is possible as t</w:t>
            </w:r>
            <w:r w:rsidR="00C23A1C" w:rsidRPr="003B2FB9">
              <w:rPr>
                <w:rFonts w:ascii="Arial" w:hAnsi="Arial" w:cs="Arial"/>
              </w:rPr>
              <w:t xml:space="preserve">he supplier </w:t>
            </w:r>
            <w:r>
              <w:rPr>
                <w:rFonts w:ascii="Arial" w:hAnsi="Arial" w:cs="Arial"/>
              </w:rPr>
              <w:t>appears</w:t>
            </w:r>
            <w:r w:rsidR="00C23A1C" w:rsidRPr="003B2FB9">
              <w:rPr>
                <w:rFonts w:ascii="Arial" w:hAnsi="Arial" w:cs="Arial"/>
              </w:rPr>
              <w:t xml:space="preserve"> keen to work together with WMP and open to collaboration and receptive to recommendations</w:t>
            </w:r>
            <w:r>
              <w:rPr>
                <w:rFonts w:ascii="Arial" w:hAnsi="Arial" w:cs="Arial"/>
              </w:rPr>
              <w:t>.</w:t>
            </w:r>
          </w:p>
          <w:p w:rsidR="003B2FB9" w:rsidRDefault="003B2FB9" w:rsidP="003B2FB9">
            <w:pPr>
              <w:rPr>
                <w:rFonts w:ascii="Arial" w:hAnsi="Arial" w:cs="Arial"/>
              </w:rPr>
            </w:pPr>
          </w:p>
          <w:p w:rsidR="00C23A1C" w:rsidRPr="00C23A1C" w:rsidRDefault="003B2FB9" w:rsidP="00C23A1C">
            <w:pPr>
              <w:rPr>
                <w:rFonts w:ascii="Arial" w:hAnsi="Arial" w:cs="Arial"/>
              </w:rPr>
            </w:pPr>
            <w:r>
              <w:rPr>
                <w:rFonts w:ascii="Arial" w:hAnsi="Arial" w:cs="Arial"/>
              </w:rPr>
              <w:t xml:space="preserve">A committee member seeks to reaffirm that </w:t>
            </w:r>
            <w:r w:rsidR="00C23A1C">
              <w:rPr>
                <w:rFonts w:ascii="Arial" w:hAnsi="Arial" w:cs="Arial"/>
              </w:rPr>
              <w:t xml:space="preserve">the committee should remain focussed on single use cases so as not to set a precedent for </w:t>
            </w:r>
            <w:r w:rsidR="00C23A1C">
              <w:rPr>
                <w:rFonts w:ascii="Arial" w:hAnsi="Arial" w:cs="Arial"/>
              </w:rPr>
              <w:lastRenderedPageBreak/>
              <w:t>future decisions</w:t>
            </w:r>
            <w:r>
              <w:rPr>
                <w:rFonts w:ascii="Arial" w:hAnsi="Arial" w:cs="Arial"/>
              </w:rPr>
              <w:t xml:space="preserve">, </w:t>
            </w:r>
            <w:r w:rsidR="00C23A1C">
              <w:rPr>
                <w:rFonts w:ascii="Arial" w:hAnsi="Arial" w:cs="Arial"/>
              </w:rPr>
              <w:t>referenc</w:t>
            </w:r>
            <w:r>
              <w:rPr>
                <w:rFonts w:ascii="Arial" w:hAnsi="Arial" w:cs="Arial"/>
              </w:rPr>
              <w:t>ing that this proposal is for</w:t>
            </w:r>
            <w:r w:rsidR="00C23A1C">
              <w:rPr>
                <w:rFonts w:ascii="Arial" w:hAnsi="Arial" w:cs="Arial"/>
              </w:rPr>
              <w:t xml:space="preserve"> serious crimes so advice should not be transferred to other crime types</w:t>
            </w:r>
            <w:r>
              <w:rPr>
                <w:rFonts w:ascii="Arial" w:hAnsi="Arial" w:cs="Arial"/>
              </w:rPr>
              <w:t>. Less serious crimes</w:t>
            </w:r>
            <w:r w:rsidR="00C23A1C">
              <w:rPr>
                <w:rFonts w:ascii="Arial" w:hAnsi="Arial" w:cs="Arial"/>
              </w:rPr>
              <w:t xml:space="preserve"> should be addressed separately </w:t>
            </w:r>
          </w:p>
          <w:p w:rsidR="00B86F9C" w:rsidRPr="003A60FB" w:rsidRDefault="00B86F9C" w:rsidP="00C0121A">
            <w:pPr>
              <w:rPr>
                <w:rFonts w:ascii="Arial" w:hAnsi="Arial" w:cs="Arial"/>
              </w:rPr>
            </w:pPr>
          </w:p>
        </w:tc>
        <w:tc>
          <w:tcPr>
            <w:tcW w:w="1247" w:type="dxa"/>
          </w:tcPr>
          <w:p w:rsidR="008C5C52" w:rsidRPr="001A5BB9" w:rsidRDefault="00030275" w:rsidP="00C0121A">
            <w:pPr>
              <w:rPr>
                <w:rFonts w:ascii="Arial" w:hAnsi="Arial" w:cs="Arial"/>
                <w:b/>
              </w:rPr>
            </w:pPr>
            <w:r>
              <w:rPr>
                <w:rFonts w:ascii="Arial" w:hAnsi="Arial" w:cs="Arial"/>
                <w:b/>
              </w:rPr>
              <w:lastRenderedPageBreak/>
              <w:t>Matt Welsted</w:t>
            </w:r>
          </w:p>
        </w:tc>
      </w:tr>
      <w:tr w:rsidR="008C5C52" w:rsidRPr="00E25926" w:rsidTr="00D60306">
        <w:trPr>
          <w:trHeight w:val="303"/>
        </w:trPr>
        <w:tc>
          <w:tcPr>
            <w:tcW w:w="562" w:type="dxa"/>
          </w:tcPr>
          <w:p w:rsidR="008C5C52" w:rsidRDefault="008C5C52" w:rsidP="00C0121A">
            <w:pPr>
              <w:jc w:val="both"/>
              <w:rPr>
                <w:rFonts w:ascii="Arial" w:hAnsi="Arial" w:cs="Arial"/>
                <w:b/>
              </w:rPr>
            </w:pPr>
            <w:r>
              <w:rPr>
                <w:rFonts w:ascii="Arial" w:hAnsi="Arial" w:cs="Arial"/>
                <w:b/>
              </w:rPr>
              <w:lastRenderedPageBreak/>
              <w:t>5</w:t>
            </w:r>
          </w:p>
        </w:tc>
        <w:tc>
          <w:tcPr>
            <w:tcW w:w="851" w:type="dxa"/>
          </w:tcPr>
          <w:p w:rsidR="008C5C52" w:rsidRPr="001A5BB9" w:rsidRDefault="00B86F9C" w:rsidP="00C0121A">
            <w:pPr>
              <w:rPr>
                <w:rFonts w:ascii="Arial" w:hAnsi="Arial" w:cs="Arial"/>
                <w:b/>
              </w:rPr>
            </w:pPr>
            <w:r>
              <w:rPr>
                <w:rFonts w:ascii="Arial" w:hAnsi="Arial" w:cs="Arial"/>
                <w:b/>
              </w:rPr>
              <w:t>11:45</w:t>
            </w:r>
          </w:p>
        </w:tc>
        <w:tc>
          <w:tcPr>
            <w:tcW w:w="7087" w:type="dxa"/>
          </w:tcPr>
          <w:p w:rsidR="00D60306" w:rsidRPr="00D60306" w:rsidRDefault="00B86F9C" w:rsidP="00D60306">
            <w:pPr>
              <w:pStyle w:val="NoSpacing"/>
              <w:rPr>
                <w:rFonts w:ascii="Arial" w:hAnsi="Arial" w:cs="Arial"/>
                <w:b/>
                <w:u w:val="single"/>
              </w:rPr>
            </w:pPr>
            <w:r w:rsidRPr="00D60306">
              <w:rPr>
                <w:rFonts w:ascii="Arial" w:hAnsi="Arial" w:cs="Arial"/>
                <w:b/>
                <w:u w:val="single"/>
              </w:rPr>
              <w:t>Break</w:t>
            </w:r>
          </w:p>
        </w:tc>
        <w:tc>
          <w:tcPr>
            <w:tcW w:w="1247" w:type="dxa"/>
          </w:tcPr>
          <w:p w:rsidR="008C5C52" w:rsidRPr="001A5BB9" w:rsidRDefault="008C5C52" w:rsidP="00C0121A">
            <w:pPr>
              <w:rPr>
                <w:rFonts w:ascii="Arial" w:hAnsi="Arial" w:cs="Arial"/>
                <w:b/>
              </w:rPr>
            </w:pPr>
          </w:p>
        </w:tc>
      </w:tr>
      <w:tr w:rsidR="008C5C52" w:rsidRPr="00E25926" w:rsidTr="00876AE9">
        <w:trPr>
          <w:trHeight w:val="453"/>
        </w:trPr>
        <w:tc>
          <w:tcPr>
            <w:tcW w:w="562" w:type="dxa"/>
          </w:tcPr>
          <w:p w:rsidR="008C5C52" w:rsidRDefault="008C5C52" w:rsidP="00C0121A">
            <w:pPr>
              <w:jc w:val="both"/>
              <w:rPr>
                <w:rFonts w:ascii="Arial" w:hAnsi="Arial" w:cs="Arial"/>
                <w:b/>
              </w:rPr>
            </w:pPr>
            <w:r>
              <w:rPr>
                <w:rFonts w:ascii="Arial" w:hAnsi="Arial" w:cs="Arial"/>
                <w:b/>
              </w:rPr>
              <w:t>6</w:t>
            </w:r>
          </w:p>
        </w:tc>
        <w:tc>
          <w:tcPr>
            <w:tcW w:w="851" w:type="dxa"/>
          </w:tcPr>
          <w:p w:rsidR="008C5C52" w:rsidRPr="001A5BB9" w:rsidRDefault="00D60306" w:rsidP="00C0121A">
            <w:pPr>
              <w:rPr>
                <w:rFonts w:ascii="Arial" w:hAnsi="Arial" w:cs="Arial"/>
                <w:b/>
              </w:rPr>
            </w:pPr>
            <w:r>
              <w:rPr>
                <w:rFonts w:ascii="Arial" w:hAnsi="Arial" w:cs="Arial"/>
                <w:b/>
              </w:rPr>
              <w:t>11:55</w:t>
            </w:r>
          </w:p>
        </w:tc>
        <w:tc>
          <w:tcPr>
            <w:tcW w:w="7087" w:type="dxa"/>
          </w:tcPr>
          <w:p w:rsidR="00D60306" w:rsidRDefault="00D60306" w:rsidP="00C0121A">
            <w:pPr>
              <w:rPr>
                <w:rFonts w:ascii="Arial" w:hAnsi="Arial" w:cs="Arial"/>
                <w:b/>
                <w:u w:val="single"/>
              </w:rPr>
            </w:pPr>
            <w:r>
              <w:rPr>
                <w:rFonts w:ascii="Arial" w:hAnsi="Arial" w:cs="Arial"/>
                <w:b/>
                <w:u w:val="single"/>
              </w:rPr>
              <w:t xml:space="preserve">Stalking Algorithm </w:t>
            </w:r>
          </w:p>
          <w:p w:rsidR="00093DF9" w:rsidRDefault="00093DF9" w:rsidP="00C0121A">
            <w:pPr>
              <w:rPr>
                <w:rFonts w:ascii="Arial" w:hAnsi="Arial" w:cs="Arial"/>
              </w:rPr>
            </w:pPr>
            <w:r>
              <w:rPr>
                <w:rFonts w:ascii="Arial" w:hAnsi="Arial" w:cs="Arial"/>
              </w:rPr>
              <w:t>Previous recommendations:</w:t>
            </w:r>
          </w:p>
          <w:p w:rsidR="00093DF9" w:rsidRDefault="00093DF9" w:rsidP="00093DF9">
            <w:pPr>
              <w:pStyle w:val="ListParagraph"/>
              <w:numPr>
                <w:ilvl w:val="0"/>
                <w:numId w:val="8"/>
              </w:numPr>
              <w:rPr>
                <w:rFonts w:ascii="Arial" w:hAnsi="Arial" w:cs="Arial"/>
              </w:rPr>
            </w:pPr>
            <w:r>
              <w:rPr>
                <w:rFonts w:ascii="Arial" w:hAnsi="Arial" w:cs="Arial"/>
              </w:rPr>
              <w:t xml:space="preserve">The </w:t>
            </w:r>
            <w:r w:rsidR="00791446">
              <w:rPr>
                <w:rFonts w:ascii="Arial" w:hAnsi="Arial" w:cs="Arial"/>
              </w:rPr>
              <w:t>c</w:t>
            </w:r>
            <w:r>
              <w:rPr>
                <w:rFonts w:ascii="Arial" w:hAnsi="Arial" w:cs="Arial"/>
              </w:rPr>
              <w:t xml:space="preserve">ommittee </w:t>
            </w:r>
            <w:r w:rsidR="00791446">
              <w:rPr>
                <w:rFonts w:ascii="Arial" w:hAnsi="Arial" w:cs="Arial"/>
              </w:rPr>
              <w:t>e</w:t>
            </w:r>
            <w:r>
              <w:rPr>
                <w:rFonts w:ascii="Arial" w:hAnsi="Arial" w:cs="Arial"/>
              </w:rPr>
              <w:t>xpressed concerns about the accuracy of the tool and the possibility of high numbers of false negatives/positives.</w:t>
            </w:r>
          </w:p>
          <w:p w:rsidR="00093DF9" w:rsidRDefault="00093DF9" w:rsidP="00093DF9">
            <w:pPr>
              <w:pStyle w:val="ListParagraph"/>
              <w:numPr>
                <w:ilvl w:val="0"/>
                <w:numId w:val="8"/>
              </w:numPr>
              <w:rPr>
                <w:rFonts w:ascii="Arial" w:hAnsi="Arial" w:cs="Arial"/>
              </w:rPr>
            </w:pPr>
            <w:r>
              <w:rPr>
                <w:rFonts w:ascii="Arial" w:hAnsi="Arial" w:cs="Arial"/>
              </w:rPr>
              <w:t>The Committee was unclear about the function of the parallel victim ‘harm’ model and how it would be implemented alongside the offender model.</w:t>
            </w:r>
          </w:p>
          <w:p w:rsidR="00093DF9" w:rsidRPr="00093DF9" w:rsidRDefault="00093DF9" w:rsidP="00093DF9">
            <w:pPr>
              <w:pStyle w:val="ListParagraph"/>
              <w:numPr>
                <w:ilvl w:val="0"/>
                <w:numId w:val="8"/>
              </w:numPr>
              <w:rPr>
                <w:rFonts w:ascii="Arial" w:hAnsi="Arial" w:cs="Arial"/>
              </w:rPr>
            </w:pPr>
            <w:r>
              <w:rPr>
                <w:rFonts w:ascii="Arial" w:hAnsi="Arial" w:cs="Arial"/>
              </w:rPr>
              <w:t xml:space="preserve">The Committee requested more information before being able to advise. </w:t>
            </w:r>
          </w:p>
          <w:p w:rsidR="00093DF9" w:rsidRPr="00093DF9" w:rsidRDefault="00093DF9" w:rsidP="00C0121A">
            <w:pPr>
              <w:rPr>
                <w:rFonts w:ascii="Arial" w:hAnsi="Arial" w:cs="Arial"/>
              </w:rPr>
            </w:pPr>
          </w:p>
          <w:p w:rsidR="00D60306" w:rsidRDefault="003D1878" w:rsidP="00C0121A">
            <w:pPr>
              <w:rPr>
                <w:rFonts w:ascii="Arial" w:hAnsi="Arial" w:cs="Arial"/>
              </w:rPr>
            </w:pPr>
            <w:r>
              <w:rPr>
                <w:rFonts w:ascii="Arial" w:hAnsi="Arial" w:cs="Arial"/>
              </w:rPr>
              <w:t>The Chair thanks the presenters for the comprehensive paper, commenting that the grounding in literature and research was particularly impressive.</w:t>
            </w:r>
          </w:p>
          <w:p w:rsidR="003D1878" w:rsidRDefault="003D1878" w:rsidP="00C0121A">
            <w:pPr>
              <w:rPr>
                <w:rFonts w:ascii="Arial" w:hAnsi="Arial" w:cs="Arial"/>
              </w:rPr>
            </w:pPr>
          </w:p>
          <w:p w:rsidR="003D1878" w:rsidRDefault="00892158" w:rsidP="00C0121A">
            <w:pPr>
              <w:rPr>
                <w:rFonts w:ascii="Arial" w:hAnsi="Arial" w:cs="Arial"/>
              </w:rPr>
            </w:pPr>
            <w:r>
              <w:rPr>
                <w:rFonts w:ascii="Arial" w:hAnsi="Arial" w:cs="Arial"/>
              </w:rPr>
              <w:t>The presenter explains how the e</w:t>
            </w:r>
            <w:r w:rsidR="003D1878">
              <w:rPr>
                <w:rFonts w:ascii="Arial" w:hAnsi="Arial" w:cs="Arial"/>
              </w:rPr>
              <w:t xml:space="preserve">xisting challenge in policing is that most female murder victims are killed by their partner. Behind each murder is often a long and detailed history of domestic abuse incidents leading up to it. </w:t>
            </w:r>
          </w:p>
          <w:p w:rsidR="003D1878" w:rsidRDefault="003D1878" w:rsidP="00C0121A">
            <w:pPr>
              <w:rPr>
                <w:rFonts w:ascii="Arial" w:hAnsi="Arial" w:cs="Arial"/>
              </w:rPr>
            </w:pPr>
          </w:p>
          <w:p w:rsidR="004660DB" w:rsidRDefault="004660DB" w:rsidP="00C0121A">
            <w:pPr>
              <w:rPr>
                <w:rFonts w:ascii="Arial" w:hAnsi="Arial" w:cs="Arial"/>
              </w:rPr>
            </w:pPr>
            <w:r>
              <w:rPr>
                <w:rFonts w:ascii="Arial" w:hAnsi="Arial" w:cs="Arial"/>
              </w:rPr>
              <w:t xml:space="preserve">The presenter therefore explains that this model aims to estimate a probability that certain individuals go on to commit or be a victim of high harm crimes given the fact they have been a victim or perpetrator of stalking or harassment. </w:t>
            </w:r>
          </w:p>
          <w:p w:rsidR="004660DB" w:rsidRDefault="004660DB" w:rsidP="00C0121A">
            <w:pPr>
              <w:rPr>
                <w:rFonts w:ascii="Arial" w:hAnsi="Arial" w:cs="Arial"/>
              </w:rPr>
            </w:pPr>
          </w:p>
          <w:p w:rsidR="003D1878" w:rsidRDefault="004660DB" w:rsidP="00C0121A">
            <w:pPr>
              <w:rPr>
                <w:rFonts w:ascii="Arial" w:hAnsi="Arial" w:cs="Arial"/>
              </w:rPr>
            </w:pPr>
            <w:r>
              <w:rPr>
                <w:rFonts w:ascii="Arial" w:hAnsi="Arial" w:cs="Arial"/>
              </w:rPr>
              <w:t xml:space="preserve">The </w:t>
            </w:r>
            <w:r w:rsidR="003D1878">
              <w:rPr>
                <w:rFonts w:ascii="Arial" w:hAnsi="Arial" w:cs="Arial"/>
              </w:rPr>
              <w:t>MARAC intervention process at the moment asks a number of questions associated with risk of domestic harm</w:t>
            </w:r>
            <w:r w:rsidR="003E680B">
              <w:rPr>
                <w:rFonts w:ascii="Arial" w:hAnsi="Arial" w:cs="Arial"/>
              </w:rPr>
              <w:t xml:space="preserve"> but there is huge demand and is largely unscientific process for assessing risk and potential for future harm.</w:t>
            </w:r>
          </w:p>
          <w:p w:rsidR="00C847F8" w:rsidRDefault="00C847F8" w:rsidP="00C0121A">
            <w:pPr>
              <w:rPr>
                <w:rFonts w:ascii="Arial" w:hAnsi="Arial" w:cs="Arial"/>
              </w:rPr>
            </w:pPr>
          </w:p>
          <w:p w:rsidR="003E680B" w:rsidRDefault="005F64FC" w:rsidP="00C0121A">
            <w:pPr>
              <w:rPr>
                <w:rFonts w:ascii="Arial" w:hAnsi="Arial" w:cs="Arial"/>
              </w:rPr>
            </w:pPr>
            <w:r>
              <w:rPr>
                <w:rFonts w:ascii="Arial" w:hAnsi="Arial" w:cs="Arial"/>
              </w:rPr>
              <w:t>The</w:t>
            </w:r>
            <w:r w:rsidR="004660DB">
              <w:rPr>
                <w:rFonts w:ascii="Arial" w:hAnsi="Arial" w:cs="Arial"/>
              </w:rPr>
              <w:t xml:space="preserve"> presenter explains that since the model was last presented to the committee the</w:t>
            </w:r>
            <w:r>
              <w:rPr>
                <w:rFonts w:ascii="Arial" w:hAnsi="Arial" w:cs="Arial"/>
              </w:rPr>
              <w:t xml:space="preserve"> specificity of the technology has been recorded as .95 and </w:t>
            </w:r>
            <w:r w:rsidR="004660DB">
              <w:rPr>
                <w:rFonts w:ascii="Arial" w:hAnsi="Arial" w:cs="Arial"/>
              </w:rPr>
              <w:t>the</w:t>
            </w:r>
            <w:r>
              <w:rPr>
                <w:rFonts w:ascii="Arial" w:hAnsi="Arial" w:cs="Arial"/>
              </w:rPr>
              <w:t xml:space="preserve"> precision </w:t>
            </w:r>
            <w:r w:rsidR="004660DB">
              <w:rPr>
                <w:rFonts w:ascii="Arial" w:hAnsi="Arial" w:cs="Arial"/>
              </w:rPr>
              <w:t>as</w:t>
            </w:r>
            <w:r>
              <w:rPr>
                <w:rFonts w:ascii="Arial" w:hAnsi="Arial" w:cs="Arial"/>
              </w:rPr>
              <w:t xml:space="preserve"> .54.</w:t>
            </w:r>
          </w:p>
          <w:p w:rsidR="005F64FC" w:rsidRDefault="005F64FC" w:rsidP="00C0121A">
            <w:pPr>
              <w:rPr>
                <w:rFonts w:ascii="Arial" w:hAnsi="Arial" w:cs="Arial"/>
              </w:rPr>
            </w:pPr>
          </w:p>
          <w:p w:rsidR="005F64FC" w:rsidRDefault="005F64FC" w:rsidP="00C0121A">
            <w:pPr>
              <w:rPr>
                <w:rFonts w:ascii="Arial" w:hAnsi="Arial" w:cs="Arial"/>
              </w:rPr>
            </w:pPr>
            <w:r>
              <w:rPr>
                <w:rFonts w:ascii="Arial" w:hAnsi="Arial" w:cs="Arial"/>
              </w:rPr>
              <w:t>The</w:t>
            </w:r>
            <w:r w:rsidR="004660DB">
              <w:rPr>
                <w:rFonts w:ascii="Arial" w:hAnsi="Arial" w:cs="Arial"/>
              </w:rPr>
              <w:t xml:space="preserve"> presenter suggests the</w:t>
            </w:r>
            <w:r>
              <w:rPr>
                <w:rFonts w:ascii="Arial" w:hAnsi="Arial" w:cs="Arial"/>
              </w:rPr>
              <w:t xml:space="preserve"> literature review has</w:t>
            </w:r>
            <w:r w:rsidR="004660DB">
              <w:rPr>
                <w:rFonts w:ascii="Arial" w:hAnsi="Arial" w:cs="Arial"/>
              </w:rPr>
              <w:t>, additionally,</w:t>
            </w:r>
            <w:r>
              <w:rPr>
                <w:rFonts w:ascii="Arial" w:hAnsi="Arial" w:cs="Arial"/>
              </w:rPr>
              <w:t xml:space="preserve"> helped identify keyword indicator variables which</w:t>
            </w:r>
            <w:r w:rsidR="004660DB">
              <w:rPr>
                <w:rFonts w:ascii="Arial" w:hAnsi="Arial" w:cs="Arial"/>
              </w:rPr>
              <w:t xml:space="preserve"> could be used alongside</w:t>
            </w:r>
            <w:r>
              <w:rPr>
                <w:rFonts w:ascii="Arial" w:hAnsi="Arial" w:cs="Arial"/>
              </w:rPr>
              <w:t xml:space="preserve"> a large language model </w:t>
            </w:r>
            <w:r w:rsidR="004660DB">
              <w:rPr>
                <w:rFonts w:ascii="Arial" w:hAnsi="Arial" w:cs="Arial"/>
              </w:rPr>
              <w:t>in an</w:t>
            </w:r>
            <w:r>
              <w:rPr>
                <w:rFonts w:ascii="Arial" w:hAnsi="Arial" w:cs="Arial"/>
              </w:rPr>
              <w:t xml:space="preserve"> attempt to gain more information from free text</w:t>
            </w:r>
            <w:r w:rsidR="004660DB">
              <w:rPr>
                <w:rFonts w:ascii="Arial" w:hAnsi="Arial" w:cs="Arial"/>
              </w:rPr>
              <w:t>. However, the presenter reveals this effort</w:t>
            </w:r>
            <w:r>
              <w:rPr>
                <w:rFonts w:ascii="Arial" w:hAnsi="Arial" w:cs="Arial"/>
              </w:rPr>
              <w:t xml:space="preserve"> was later abandoned as the increase in accuracy was not worth the exacerbation of labour costs.</w:t>
            </w:r>
          </w:p>
          <w:p w:rsidR="005F64FC" w:rsidRDefault="005F64FC" w:rsidP="00C0121A">
            <w:pPr>
              <w:rPr>
                <w:rFonts w:ascii="Arial" w:hAnsi="Arial" w:cs="Arial"/>
              </w:rPr>
            </w:pPr>
          </w:p>
          <w:p w:rsidR="005F64FC" w:rsidRPr="004660DB" w:rsidRDefault="000833F9" w:rsidP="00C0121A">
            <w:pPr>
              <w:rPr>
                <w:rFonts w:ascii="Arial" w:hAnsi="Arial" w:cs="Arial"/>
                <w:b/>
              </w:rPr>
            </w:pPr>
            <w:r w:rsidRPr="004660DB">
              <w:rPr>
                <w:rFonts w:ascii="Arial" w:hAnsi="Arial" w:cs="Arial"/>
                <w:b/>
              </w:rPr>
              <w:t>Questions</w:t>
            </w:r>
            <w:r w:rsidR="004660DB" w:rsidRPr="004660DB">
              <w:rPr>
                <w:rFonts w:ascii="Arial" w:hAnsi="Arial" w:cs="Arial"/>
                <w:b/>
              </w:rPr>
              <w:t xml:space="preserve"> and Responses</w:t>
            </w:r>
          </w:p>
          <w:p w:rsidR="000833F9" w:rsidRDefault="000833F9" w:rsidP="00C0121A">
            <w:pPr>
              <w:rPr>
                <w:rFonts w:ascii="Arial" w:hAnsi="Arial" w:cs="Arial"/>
              </w:rPr>
            </w:pPr>
          </w:p>
          <w:p w:rsidR="000833F9" w:rsidRDefault="004660DB" w:rsidP="00C0121A">
            <w:pPr>
              <w:rPr>
                <w:rFonts w:ascii="Arial" w:hAnsi="Arial" w:cs="Arial"/>
              </w:rPr>
            </w:pPr>
            <w:r>
              <w:rPr>
                <w:rFonts w:ascii="Arial" w:hAnsi="Arial" w:cs="Arial"/>
              </w:rPr>
              <w:lastRenderedPageBreak/>
              <w:t>A committee member asks whether</w:t>
            </w:r>
            <w:r w:rsidR="000833F9">
              <w:rPr>
                <w:rFonts w:ascii="Arial" w:hAnsi="Arial" w:cs="Arial"/>
              </w:rPr>
              <w:t xml:space="preserve"> broader categories of data</w:t>
            </w:r>
            <w:r>
              <w:rPr>
                <w:rFonts w:ascii="Arial" w:hAnsi="Arial" w:cs="Arial"/>
              </w:rPr>
              <w:t xml:space="preserve"> would</w:t>
            </w:r>
            <w:r w:rsidR="000833F9">
              <w:rPr>
                <w:rFonts w:ascii="Arial" w:hAnsi="Arial" w:cs="Arial"/>
              </w:rPr>
              <w:t xml:space="preserve"> make the LLM method more useful?</w:t>
            </w:r>
          </w:p>
          <w:p w:rsidR="000833F9" w:rsidRDefault="004660DB" w:rsidP="000833F9">
            <w:pPr>
              <w:pStyle w:val="ListParagraph"/>
              <w:numPr>
                <w:ilvl w:val="0"/>
                <w:numId w:val="7"/>
              </w:numPr>
              <w:rPr>
                <w:rFonts w:ascii="Arial" w:hAnsi="Arial" w:cs="Arial"/>
              </w:rPr>
            </w:pPr>
            <w:r>
              <w:rPr>
                <w:rFonts w:ascii="Arial" w:hAnsi="Arial" w:cs="Arial"/>
              </w:rPr>
              <w:t>The presenter suggests that as i</w:t>
            </w:r>
            <w:r w:rsidR="000833F9">
              <w:rPr>
                <w:rFonts w:ascii="Arial" w:hAnsi="Arial" w:cs="Arial"/>
              </w:rPr>
              <w:t>nformation was taken from incident logs</w:t>
            </w:r>
            <w:r>
              <w:rPr>
                <w:rFonts w:ascii="Arial" w:hAnsi="Arial" w:cs="Arial"/>
              </w:rPr>
              <w:t>,</w:t>
            </w:r>
            <w:r w:rsidR="000833F9">
              <w:rPr>
                <w:rFonts w:ascii="Arial" w:hAnsi="Arial" w:cs="Arial"/>
              </w:rPr>
              <w:t xml:space="preserve"> a large breadth of information was</w:t>
            </w:r>
            <w:r>
              <w:rPr>
                <w:rFonts w:ascii="Arial" w:hAnsi="Arial" w:cs="Arial"/>
              </w:rPr>
              <w:t xml:space="preserve"> already</w:t>
            </w:r>
            <w:r w:rsidR="000833F9">
              <w:rPr>
                <w:rFonts w:ascii="Arial" w:hAnsi="Arial" w:cs="Arial"/>
              </w:rPr>
              <w:t xml:space="preserve"> utilised</w:t>
            </w:r>
            <w:r>
              <w:rPr>
                <w:rFonts w:ascii="Arial" w:hAnsi="Arial" w:cs="Arial"/>
              </w:rPr>
              <w:t>.</w:t>
            </w:r>
          </w:p>
          <w:p w:rsidR="000833F9" w:rsidRDefault="000833F9" w:rsidP="000833F9">
            <w:pPr>
              <w:rPr>
                <w:rFonts w:ascii="Arial" w:hAnsi="Arial" w:cs="Arial"/>
              </w:rPr>
            </w:pPr>
          </w:p>
          <w:p w:rsidR="000833F9" w:rsidRDefault="004660DB" w:rsidP="000833F9">
            <w:pPr>
              <w:rPr>
                <w:rFonts w:ascii="Arial" w:hAnsi="Arial" w:cs="Arial"/>
              </w:rPr>
            </w:pPr>
            <w:r>
              <w:rPr>
                <w:rFonts w:ascii="Arial" w:hAnsi="Arial" w:cs="Arial"/>
              </w:rPr>
              <w:t>A committee member asks i</w:t>
            </w:r>
            <w:r w:rsidR="000833F9">
              <w:rPr>
                <w:rFonts w:ascii="Arial" w:hAnsi="Arial" w:cs="Arial"/>
              </w:rPr>
              <w:t>f more data is made available would the model’s precision improve?</w:t>
            </w:r>
          </w:p>
          <w:p w:rsidR="000833F9" w:rsidRDefault="004660DB" w:rsidP="000833F9">
            <w:pPr>
              <w:pStyle w:val="ListParagraph"/>
              <w:numPr>
                <w:ilvl w:val="0"/>
                <w:numId w:val="7"/>
              </w:numPr>
              <w:rPr>
                <w:rFonts w:ascii="Arial" w:hAnsi="Arial" w:cs="Arial"/>
              </w:rPr>
            </w:pPr>
            <w:r>
              <w:rPr>
                <w:rFonts w:ascii="Arial" w:hAnsi="Arial" w:cs="Arial"/>
              </w:rPr>
              <w:t>The presenter suggests i</w:t>
            </w:r>
            <w:r w:rsidR="000833F9">
              <w:rPr>
                <w:rFonts w:ascii="Arial" w:hAnsi="Arial" w:cs="Arial"/>
              </w:rPr>
              <w:t xml:space="preserve">t is unlikely due to the fact that within </w:t>
            </w:r>
            <w:r>
              <w:rPr>
                <w:rFonts w:ascii="Arial" w:hAnsi="Arial" w:cs="Arial"/>
              </w:rPr>
              <w:t xml:space="preserve">the </w:t>
            </w:r>
            <w:r w:rsidR="000833F9">
              <w:rPr>
                <w:rFonts w:ascii="Arial" w:hAnsi="Arial" w:cs="Arial"/>
              </w:rPr>
              <w:t>tens of thousands of cases the algorithm looks at there will always be those outliers not following the pattern whilst others continually endure.</w:t>
            </w:r>
          </w:p>
          <w:p w:rsidR="000833F9" w:rsidRDefault="000833F9" w:rsidP="000833F9">
            <w:pPr>
              <w:rPr>
                <w:rFonts w:ascii="Arial" w:hAnsi="Arial" w:cs="Arial"/>
              </w:rPr>
            </w:pPr>
          </w:p>
          <w:p w:rsidR="000833F9" w:rsidRDefault="004660DB" w:rsidP="000833F9">
            <w:pPr>
              <w:rPr>
                <w:rFonts w:ascii="Arial" w:hAnsi="Arial" w:cs="Arial"/>
              </w:rPr>
            </w:pPr>
            <w:r>
              <w:rPr>
                <w:rFonts w:ascii="Arial" w:hAnsi="Arial" w:cs="Arial"/>
              </w:rPr>
              <w:t>The member continues by asking</w:t>
            </w:r>
            <w:r w:rsidR="000833F9">
              <w:rPr>
                <w:rFonts w:ascii="Arial" w:hAnsi="Arial" w:cs="Arial"/>
              </w:rPr>
              <w:t xml:space="preserve"> how useful the current output of the model </w:t>
            </w:r>
            <w:r>
              <w:rPr>
                <w:rFonts w:ascii="Arial" w:hAnsi="Arial" w:cs="Arial"/>
              </w:rPr>
              <w:t xml:space="preserve">is </w:t>
            </w:r>
            <w:r w:rsidR="000833F9">
              <w:rPr>
                <w:rFonts w:ascii="Arial" w:hAnsi="Arial" w:cs="Arial"/>
              </w:rPr>
              <w:t>given the improvements made to the positive outcomes?</w:t>
            </w:r>
          </w:p>
          <w:p w:rsidR="000833F9" w:rsidRDefault="004660DB" w:rsidP="000833F9">
            <w:pPr>
              <w:pStyle w:val="ListParagraph"/>
              <w:numPr>
                <w:ilvl w:val="0"/>
                <w:numId w:val="7"/>
              </w:numPr>
              <w:rPr>
                <w:rFonts w:ascii="Arial" w:hAnsi="Arial" w:cs="Arial"/>
              </w:rPr>
            </w:pPr>
            <w:r>
              <w:rPr>
                <w:rFonts w:ascii="Arial" w:hAnsi="Arial" w:cs="Arial"/>
              </w:rPr>
              <w:t>The presenter explains that i</w:t>
            </w:r>
            <w:r w:rsidR="00FA3B11">
              <w:rPr>
                <w:rFonts w:ascii="Arial" w:hAnsi="Arial" w:cs="Arial"/>
              </w:rPr>
              <w:t>n its current form</w:t>
            </w:r>
            <w:r>
              <w:rPr>
                <w:rFonts w:ascii="Arial" w:hAnsi="Arial" w:cs="Arial"/>
              </w:rPr>
              <w:t>,</w:t>
            </w:r>
            <w:r w:rsidR="00FA3B11">
              <w:rPr>
                <w:rFonts w:ascii="Arial" w:hAnsi="Arial" w:cs="Arial"/>
              </w:rPr>
              <w:t xml:space="preserve"> </w:t>
            </w:r>
            <w:r>
              <w:rPr>
                <w:rFonts w:ascii="Arial" w:hAnsi="Arial" w:cs="Arial"/>
              </w:rPr>
              <w:t>the technology</w:t>
            </w:r>
            <w:r w:rsidR="00FA3B11">
              <w:rPr>
                <w:rFonts w:ascii="Arial" w:hAnsi="Arial" w:cs="Arial"/>
              </w:rPr>
              <w:t xml:space="preserve"> has the potential to be used as </w:t>
            </w:r>
            <w:r>
              <w:rPr>
                <w:rFonts w:ascii="Arial" w:hAnsi="Arial" w:cs="Arial"/>
              </w:rPr>
              <w:t>one of many</w:t>
            </w:r>
            <w:r w:rsidR="00FA3B11">
              <w:rPr>
                <w:rFonts w:ascii="Arial" w:hAnsi="Arial" w:cs="Arial"/>
              </w:rPr>
              <w:t xml:space="preserve"> decision-making factor</w:t>
            </w:r>
            <w:r>
              <w:rPr>
                <w:rFonts w:ascii="Arial" w:hAnsi="Arial" w:cs="Arial"/>
              </w:rPr>
              <w:t>s</w:t>
            </w:r>
            <w:r w:rsidR="00FA3B11">
              <w:rPr>
                <w:rFonts w:ascii="Arial" w:hAnsi="Arial" w:cs="Arial"/>
              </w:rPr>
              <w:t xml:space="preserve"> for referrals and prioritisation into MARAC.</w:t>
            </w:r>
          </w:p>
          <w:p w:rsidR="00FA3B11" w:rsidRDefault="00FA3B11" w:rsidP="00FA3B11">
            <w:pPr>
              <w:rPr>
                <w:rFonts w:ascii="Arial" w:hAnsi="Arial" w:cs="Arial"/>
              </w:rPr>
            </w:pPr>
          </w:p>
          <w:p w:rsidR="00FA3B11" w:rsidRDefault="004660DB" w:rsidP="00FA3B11">
            <w:pPr>
              <w:rPr>
                <w:rFonts w:ascii="Arial" w:hAnsi="Arial" w:cs="Arial"/>
              </w:rPr>
            </w:pPr>
            <w:r>
              <w:rPr>
                <w:rFonts w:ascii="Arial" w:hAnsi="Arial" w:cs="Arial"/>
              </w:rPr>
              <w:t>A committee member suggests that if t</w:t>
            </w:r>
            <w:r w:rsidR="00851D4D">
              <w:rPr>
                <w:rFonts w:ascii="Arial" w:hAnsi="Arial" w:cs="Arial"/>
              </w:rPr>
              <w:t xml:space="preserve">he algorithm depends on continuous addition of data of potential victim, how will this continual updating be managed, </w:t>
            </w:r>
            <w:r>
              <w:rPr>
                <w:rFonts w:ascii="Arial" w:hAnsi="Arial" w:cs="Arial"/>
              </w:rPr>
              <w:t>and if</w:t>
            </w:r>
            <w:r w:rsidR="00851D4D">
              <w:rPr>
                <w:rFonts w:ascii="Arial" w:hAnsi="Arial" w:cs="Arial"/>
              </w:rPr>
              <w:t xml:space="preserve"> there a potential for overwhelming services.</w:t>
            </w:r>
          </w:p>
          <w:p w:rsidR="00851D4D" w:rsidRDefault="004660DB" w:rsidP="00851D4D">
            <w:pPr>
              <w:pStyle w:val="ListParagraph"/>
              <w:numPr>
                <w:ilvl w:val="0"/>
                <w:numId w:val="7"/>
              </w:numPr>
              <w:rPr>
                <w:rFonts w:ascii="Arial" w:hAnsi="Arial" w:cs="Arial"/>
              </w:rPr>
            </w:pPr>
            <w:r>
              <w:rPr>
                <w:rFonts w:ascii="Arial" w:hAnsi="Arial" w:cs="Arial"/>
              </w:rPr>
              <w:t>The presenter explains that t</w:t>
            </w:r>
            <w:r w:rsidR="00851D4D">
              <w:rPr>
                <w:rFonts w:ascii="Arial" w:hAnsi="Arial" w:cs="Arial"/>
              </w:rPr>
              <w:t xml:space="preserve">his tool is to be used to prioritise and better target those most at risk rather than to identify and act on any level of potential risk. </w:t>
            </w:r>
          </w:p>
          <w:p w:rsidR="00851D4D" w:rsidRDefault="004660DB" w:rsidP="00851D4D">
            <w:pPr>
              <w:pStyle w:val="ListParagraph"/>
              <w:numPr>
                <w:ilvl w:val="0"/>
                <w:numId w:val="7"/>
              </w:numPr>
              <w:rPr>
                <w:rFonts w:ascii="Arial" w:hAnsi="Arial" w:cs="Arial"/>
              </w:rPr>
            </w:pPr>
            <w:r>
              <w:rPr>
                <w:rFonts w:ascii="Arial" w:hAnsi="Arial" w:cs="Arial"/>
              </w:rPr>
              <w:t>The model</w:t>
            </w:r>
            <w:r w:rsidR="00851D4D">
              <w:rPr>
                <w:rFonts w:ascii="Arial" w:hAnsi="Arial" w:cs="Arial"/>
              </w:rPr>
              <w:t xml:space="preserve"> does rely on </w:t>
            </w:r>
            <w:r>
              <w:rPr>
                <w:rFonts w:ascii="Arial" w:hAnsi="Arial" w:cs="Arial"/>
              </w:rPr>
              <w:t xml:space="preserve">the continual flow </w:t>
            </w:r>
            <w:r w:rsidR="00B72B40">
              <w:rPr>
                <w:rFonts w:ascii="Arial" w:hAnsi="Arial" w:cs="Arial"/>
              </w:rPr>
              <w:t>of data</w:t>
            </w:r>
            <w:r>
              <w:rPr>
                <w:rFonts w:ascii="Arial" w:hAnsi="Arial" w:cs="Arial"/>
              </w:rPr>
              <w:t xml:space="preserve"> </w:t>
            </w:r>
            <w:r w:rsidR="00B72B40">
              <w:rPr>
                <w:rFonts w:ascii="Arial" w:hAnsi="Arial" w:cs="Arial"/>
              </w:rPr>
              <w:t>but the</w:t>
            </w:r>
            <w:r>
              <w:rPr>
                <w:rFonts w:ascii="Arial" w:hAnsi="Arial" w:cs="Arial"/>
              </w:rPr>
              <w:t xml:space="preserve"> presenter explains how</w:t>
            </w:r>
            <w:r w:rsidR="00B72B40">
              <w:rPr>
                <w:rFonts w:ascii="Arial" w:hAnsi="Arial" w:cs="Arial"/>
              </w:rPr>
              <w:t xml:space="preserve"> absence of data is itself an indicator of </w:t>
            </w:r>
            <w:r>
              <w:rPr>
                <w:rFonts w:ascii="Arial" w:hAnsi="Arial" w:cs="Arial"/>
              </w:rPr>
              <w:t>behaviour because</w:t>
            </w:r>
            <w:r w:rsidR="00B72B40">
              <w:rPr>
                <w:rFonts w:ascii="Arial" w:hAnsi="Arial" w:cs="Arial"/>
              </w:rPr>
              <w:t xml:space="preserve"> if no data is coming in</w:t>
            </w:r>
            <w:r>
              <w:rPr>
                <w:rFonts w:ascii="Arial" w:hAnsi="Arial" w:cs="Arial"/>
              </w:rPr>
              <w:t>, the individual is</w:t>
            </w:r>
            <w:r w:rsidR="00B72B40">
              <w:rPr>
                <w:rFonts w:ascii="Arial" w:hAnsi="Arial" w:cs="Arial"/>
              </w:rPr>
              <w:t xml:space="preserve"> unlikely to escalate to high harm.</w:t>
            </w:r>
          </w:p>
          <w:p w:rsidR="00B72B40" w:rsidRDefault="00B72B40" w:rsidP="00B72B40">
            <w:pPr>
              <w:rPr>
                <w:rFonts w:ascii="Arial" w:hAnsi="Arial" w:cs="Arial"/>
              </w:rPr>
            </w:pPr>
          </w:p>
          <w:p w:rsidR="00B72B40" w:rsidRDefault="004660DB" w:rsidP="00B72B40">
            <w:pPr>
              <w:rPr>
                <w:rFonts w:ascii="Arial" w:hAnsi="Arial" w:cs="Arial"/>
              </w:rPr>
            </w:pPr>
            <w:r>
              <w:rPr>
                <w:rFonts w:ascii="Arial" w:hAnsi="Arial" w:cs="Arial"/>
              </w:rPr>
              <w:t>A committee member i</w:t>
            </w:r>
            <w:r w:rsidR="00854B08">
              <w:rPr>
                <w:rFonts w:ascii="Arial" w:hAnsi="Arial" w:cs="Arial"/>
              </w:rPr>
              <w:t>nquires as to whether the information gathered from the LLM is useful independently from the predictive model</w:t>
            </w:r>
            <w:r>
              <w:rPr>
                <w:rFonts w:ascii="Arial" w:hAnsi="Arial" w:cs="Arial"/>
              </w:rPr>
              <w:t>,</w:t>
            </w:r>
            <w:r w:rsidR="00854B08">
              <w:rPr>
                <w:rFonts w:ascii="Arial" w:hAnsi="Arial" w:cs="Arial"/>
              </w:rPr>
              <w:t xml:space="preserve"> potentially as context?</w:t>
            </w:r>
          </w:p>
          <w:p w:rsidR="00854B08" w:rsidRDefault="004660DB" w:rsidP="00854B08">
            <w:pPr>
              <w:pStyle w:val="ListParagraph"/>
              <w:numPr>
                <w:ilvl w:val="0"/>
                <w:numId w:val="7"/>
              </w:numPr>
              <w:rPr>
                <w:rFonts w:ascii="Arial" w:hAnsi="Arial" w:cs="Arial"/>
              </w:rPr>
            </w:pPr>
            <w:r>
              <w:rPr>
                <w:rFonts w:ascii="Arial" w:hAnsi="Arial" w:cs="Arial"/>
              </w:rPr>
              <w:t>The presenter agrees i</w:t>
            </w:r>
            <w:r w:rsidR="00854B08">
              <w:rPr>
                <w:rFonts w:ascii="Arial" w:hAnsi="Arial" w:cs="Arial"/>
              </w:rPr>
              <w:t>t could be useful but</w:t>
            </w:r>
            <w:r>
              <w:rPr>
                <w:rFonts w:ascii="Arial" w:hAnsi="Arial" w:cs="Arial"/>
              </w:rPr>
              <w:t xml:space="preserve"> suggests</w:t>
            </w:r>
            <w:r w:rsidR="00854B08">
              <w:rPr>
                <w:rFonts w:ascii="Arial" w:hAnsi="Arial" w:cs="Arial"/>
              </w:rPr>
              <w:t xml:space="preserve"> the cost is likely to outweigh the benefits</w:t>
            </w:r>
          </w:p>
          <w:p w:rsidR="00854B08" w:rsidRDefault="00854B08" w:rsidP="00854B08">
            <w:pPr>
              <w:rPr>
                <w:rFonts w:ascii="Arial" w:hAnsi="Arial" w:cs="Arial"/>
              </w:rPr>
            </w:pPr>
          </w:p>
          <w:p w:rsidR="00854B08" w:rsidRDefault="004660DB" w:rsidP="00854B08">
            <w:pPr>
              <w:rPr>
                <w:rFonts w:ascii="Arial" w:hAnsi="Arial" w:cs="Arial"/>
              </w:rPr>
            </w:pPr>
            <w:r>
              <w:rPr>
                <w:rFonts w:ascii="Arial" w:hAnsi="Arial" w:cs="Arial"/>
              </w:rPr>
              <w:t>A committee member asks w</w:t>
            </w:r>
            <w:r w:rsidR="00854B08">
              <w:rPr>
                <w:rFonts w:ascii="Arial" w:hAnsi="Arial" w:cs="Arial"/>
              </w:rPr>
              <w:t>hat the next steps</w:t>
            </w:r>
            <w:r>
              <w:rPr>
                <w:rFonts w:ascii="Arial" w:hAnsi="Arial" w:cs="Arial"/>
              </w:rPr>
              <w:t xml:space="preserve"> are in terms of the use of</w:t>
            </w:r>
            <w:r w:rsidR="00854B08">
              <w:rPr>
                <w:rFonts w:ascii="Arial" w:hAnsi="Arial" w:cs="Arial"/>
              </w:rPr>
              <w:t xml:space="preserve"> this analysis?</w:t>
            </w:r>
          </w:p>
          <w:p w:rsidR="00854B08" w:rsidRDefault="00854B08" w:rsidP="00854B08">
            <w:pPr>
              <w:pStyle w:val="ListParagraph"/>
              <w:numPr>
                <w:ilvl w:val="0"/>
                <w:numId w:val="7"/>
              </w:numPr>
              <w:rPr>
                <w:rFonts w:ascii="Arial" w:hAnsi="Arial" w:cs="Arial"/>
              </w:rPr>
            </w:pPr>
            <w:r>
              <w:rPr>
                <w:rFonts w:ascii="Arial" w:hAnsi="Arial" w:cs="Arial"/>
              </w:rPr>
              <w:t>The</w:t>
            </w:r>
            <w:r w:rsidR="004660DB">
              <w:rPr>
                <w:rFonts w:ascii="Arial" w:hAnsi="Arial" w:cs="Arial"/>
              </w:rPr>
              <w:t xml:space="preserve"> presenter explains the ambition is to produce</w:t>
            </w:r>
            <w:r w:rsidR="00E97D2B">
              <w:rPr>
                <w:rFonts w:ascii="Arial" w:hAnsi="Arial" w:cs="Arial"/>
              </w:rPr>
              <w:t xml:space="preserve"> a model with an associated dashboard </w:t>
            </w:r>
            <w:r w:rsidR="00800B8B">
              <w:rPr>
                <w:rFonts w:ascii="Arial" w:hAnsi="Arial" w:cs="Arial"/>
              </w:rPr>
              <w:t>which</w:t>
            </w:r>
            <w:r w:rsidR="00E97D2B">
              <w:rPr>
                <w:rFonts w:ascii="Arial" w:hAnsi="Arial" w:cs="Arial"/>
              </w:rPr>
              <w:t xml:space="preserve"> inform</w:t>
            </w:r>
            <w:r w:rsidR="00800B8B">
              <w:rPr>
                <w:rFonts w:ascii="Arial" w:hAnsi="Arial" w:cs="Arial"/>
              </w:rPr>
              <w:t xml:space="preserve">s </w:t>
            </w:r>
            <w:r w:rsidR="00E97D2B">
              <w:rPr>
                <w:rFonts w:ascii="Arial" w:hAnsi="Arial" w:cs="Arial"/>
              </w:rPr>
              <w:t>MARAC and other partnerships.</w:t>
            </w:r>
          </w:p>
          <w:p w:rsidR="00E97D2B" w:rsidRDefault="00E97D2B" w:rsidP="00E97D2B">
            <w:pPr>
              <w:rPr>
                <w:rFonts w:ascii="Arial" w:hAnsi="Arial" w:cs="Arial"/>
              </w:rPr>
            </w:pPr>
          </w:p>
          <w:p w:rsidR="00E97D2B" w:rsidRDefault="00800B8B" w:rsidP="00E97D2B">
            <w:pPr>
              <w:rPr>
                <w:rFonts w:ascii="Arial" w:hAnsi="Arial" w:cs="Arial"/>
              </w:rPr>
            </w:pPr>
            <w:r>
              <w:rPr>
                <w:rFonts w:ascii="Arial" w:hAnsi="Arial" w:cs="Arial"/>
              </w:rPr>
              <w:t>A committee member suggests that, i</w:t>
            </w:r>
            <w:r w:rsidR="00E97D2B">
              <w:rPr>
                <w:rFonts w:ascii="Arial" w:hAnsi="Arial" w:cs="Arial"/>
              </w:rPr>
              <w:t>n using a new system of prioritisation, resources will have to be reallocated</w:t>
            </w:r>
            <w:r>
              <w:rPr>
                <w:rFonts w:ascii="Arial" w:hAnsi="Arial" w:cs="Arial"/>
              </w:rPr>
              <w:t xml:space="preserve">. Subsequently, they ask if there </w:t>
            </w:r>
            <w:r w:rsidR="00E97D2B">
              <w:rPr>
                <w:rFonts w:ascii="Arial" w:hAnsi="Arial" w:cs="Arial"/>
              </w:rPr>
              <w:t xml:space="preserve">has there been an evaluation of the process by </w:t>
            </w:r>
            <w:r>
              <w:rPr>
                <w:rFonts w:ascii="Arial" w:hAnsi="Arial" w:cs="Arial"/>
              </w:rPr>
              <w:t>which thi</w:t>
            </w:r>
            <w:r w:rsidR="00E97D2B">
              <w:rPr>
                <w:rFonts w:ascii="Arial" w:hAnsi="Arial" w:cs="Arial"/>
              </w:rPr>
              <w:t>s will be conducted?</w:t>
            </w:r>
          </w:p>
          <w:p w:rsidR="00E97D2B" w:rsidRDefault="00800B8B" w:rsidP="00E97D2B">
            <w:pPr>
              <w:pStyle w:val="ListParagraph"/>
              <w:numPr>
                <w:ilvl w:val="0"/>
                <w:numId w:val="7"/>
              </w:numPr>
              <w:rPr>
                <w:rFonts w:ascii="Arial" w:hAnsi="Arial" w:cs="Arial"/>
              </w:rPr>
            </w:pPr>
            <w:r>
              <w:rPr>
                <w:rFonts w:ascii="Arial" w:hAnsi="Arial" w:cs="Arial"/>
              </w:rPr>
              <w:t>The presenter agrees that s</w:t>
            </w:r>
            <w:r w:rsidR="00E97D2B">
              <w:rPr>
                <w:rFonts w:ascii="Arial" w:hAnsi="Arial" w:cs="Arial"/>
              </w:rPr>
              <w:t xml:space="preserve">ome </w:t>
            </w:r>
            <w:r w:rsidR="00811E2C">
              <w:rPr>
                <w:rFonts w:ascii="Arial" w:hAnsi="Arial" w:cs="Arial"/>
              </w:rPr>
              <w:t>real-world</w:t>
            </w:r>
            <w:r w:rsidR="00E97D2B">
              <w:rPr>
                <w:rFonts w:ascii="Arial" w:hAnsi="Arial" w:cs="Arial"/>
              </w:rPr>
              <w:t xml:space="preserve"> testing needs to be done and </w:t>
            </w:r>
            <w:r w:rsidR="00573CCD">
              <w:rPr>
                <w:rFonts w:ascii="Arial" w:hAnsi="Arial" w:cs="Arial"/>
              </w:rPr>
              <w:t>engaged</w:t>
            </w:r>
            <w:r w:rsidR="00E97D2B">
              <w:rPr>
                <w:rFonts w:ascii="Arial" w:hAnsi="Arial" w:cs="Arial"/>
              </w:rPr>
              <w:t xml:space="preserve"> with </w:t>
            </w:r>
            <w:r>
              <w:rPr>
                <w:rFonts w:ascii="Arial" w:hAnsi="Arial" w:cs="Arial"/>
              </w:rPr>
              <w:t xml:space="preserve">but suggests the police will work </w:t>
            </w:r>
            <w:r w:rsidR="00573CCD">
              <w:rPr>
                <w:rFonts w:ascii="Arial" w:hAnsi="Arial" w:cs="Arial"/>
              </w:rPr>
              <w:t>alongside NPCC advice.</w:t>
            </w:r>
          </w:p>
          <w:p w:rsidR="005F64FC" w:rsidRPr="005F64FC" w:rsidRDefault="005F64FC" w:rsidP="00C0121A">
            <w:pPr>
              <w:rPr>
                <w:rFonts w:ascii="Arial" w:hAnsi="Arial" w:cs="Arial"/>
              </w:rPr>
            </w:pPr>
          </w:p>
        </w:tc>
        <w:tc>
          <w:tcPr>
            <w:tcW w:w="1247" w:type="dxa"/>
          </w:tcPr>
          <w:p w:rsidR="008C5C52" w:rsidRDefault="000367E2" w:rsidP="00C0121A">
            <w:pPr>
              <w:rPr>
                <w:rFonts w:ascii="Arial" w:hAnsi="Arial" w:cs="Arial"/>
                <w:b/>
              </w:rPr>
            </w:pPr>
            <w:r>
              <w:rPr>
                <w:rFonts w:ascii="Arial" w:hAnsi="Arial" w:cs="Arial"/>
                <w:b/>
              </w:rPr>
              <w:lastRenderedPageBreak/>
              <w:t>Davin Parrott</w:t>
            </w:r>
          </w:p>
          <w:p w:rsidR="003D1878" w:rsidRDefault="003D1878" w:rsidP="00C0121A">
            <w:pPr>
              <w:rPr>
                <w:rFonts w:ascii="Arial" w:hAnsi="Arial" w:cs="Arial"/>
                <w:b/>
              </w:rPr>
            </w:pPr>
          </w:p>
          <w:p w:rsidR="003D1878" w:rsidRPr="001A5BB9" w:rsidRDefault="003D1878" w:rsidP="00C0121A">
            <w:pPr>
              <w:rPr>
                <w:rFonts w:ascii="Arial" w:hAnsi="Arial" w:cs="Arial"/>
                <w:b/>
              </w:rPr>
            </w:pPr>
            <w:r>
              <w:rPr>
                <w:rFonts w:ascii="Arial" w:hAnsi="Arial" w:cs="Arial"/>
                <w:b/>
              </w:rPr>
              <w:t>Tom Joyce</w:t>
            </w:r>
          </w:p>
        </w:tc>
      </w:tr>
      <w:tr w:rsidR="008C5C52" w:rsidRPr="00E25926" w:rsidTr="00876AE9">
        <w:trPr>
          <w:trHeight w:val="453"/>
        </w:trPr>
        <w:tc>
          <w:tcPr>
            <w:tcW w:w="562" w:type="dxa"/>
          </w:tcPr>
          <w:p w:rsidR="008C5C52" w:rsidRDefault="008C5C52" w:rsidP="00C0121A">
            <w:pPr>
              <w:jc w:val="both"/>
              <w:rPr>
                <w:rFonts w:ascii="Arial" w:hAnsi="Arial" w:cs="Arial"/>
                <w:b/>
              </w:rPr>
            </w:pPr>
            <w:r>
              <w:rPr>
                <w:rFonts w:ascii="Arial" w:hAnsi="Arial" w:cs="Arial"/>
                <w:b/>
              </w:rPr>
              <w:lastRenderedPageBreak/>
              <w:t>7</w:t>
            </w:r>
          </w:p>
        </w:tc>
        <w:tc>
          <w:tcPr>
            <w:tcW w:w="851" w:type="dxa"/>
          </w:tcPr>
          <w:p w:rsidR="008C5C52" w:rsidRPr="001A5BB9" w:rsidRDefault="00D60306" w:rsidP="00C0121A">
            <w:pPr>
              <w:rPr>
                <w:rFonts w:ascii="Arial" w:hAnsi="Arial" w:cs="Arial"/>
                <w:b/>
              </w:rPr>
            </w:pPr>
            <w:r>
              <w:rPr>
                <w:rFonts w:ascii="Arial" w:hAnsi="Arial" w:cs="Arial"/>
                <w:b/>
              </w:rPr>
              <w:t>12:25</w:t>
            </w:r>
          </w:p>
        </w:tc>
        <w:tc>
          <w:tcPr>
            <w:tcW w:w="7087" w:type="dxa"/>
          </w:tcPr>
          <w:p w:rsidR="008C5C52" w:rsidRDefault="00D60306" w:rsidP="00C0121A">
            <w:pPr>
              <w:rPr>
                <w:rFonts w:ascii="Arial" w:hAnsi="Arial" w:cs="Arial"/>
                <w:b/>
                <w:u w:val="single"/>
              </w:rPr>
            </w:pPr>
            <w:r>
              <w:rPr>
                <w:rFonts w:ascii="Arial" w:hAnsi="Arial" w:cs="Arial"/>
                <w:b/>
                <w:u w:val="single"/>
              </w:rPr>
              <w:t>BRAID Report</w:t>
            </w:r>
          </w:p>
          <w:p w:rsidR="00D60306" w:rsidRDefault="00D644A5" w:rsidP="00C0121A">
            <w:pPr>
              <w:rPr>
                <w:rFonts w:ascii="Arial" w:hAnsi="Arial" w:cs="Arial"/>
              </w:rPr>
            </w:pPr>
            <w:r>
              <w:rPr>
                <w:rFonts w:ascii="Arial" w:hAnsi="Arial" w:cs="Arial"/>
              </w:rPr>
              <w:t>The presenter explains the r</w:t>
            </w:r>
            <w:r w:rsidR="00862E49">
              <w:rPr>
                <w:rFonts w:ascii="Arial" w:hAnsi="Arial" w:cs="Arial"/>
              </w:rPr>
              <w:t xml:space="preserve">eport was designed to look at the Ethics committee and assess its impact on technology </w:t>
            </w:r>
            <w:r>
              <w:rPr>
                <w:rFonts w:ascii="Arial" w:hAnsi="Arial" w:cs="Arial"/>
              </w:rPr>
              <w:t>whilst</w:t>
            </w:r>
            <w:r w:rsidR="00862E49">
              <w:rPr>
                <w:rFonts w:ascii="Arial" w:hAnsi="Arial" w:cs="Arial"/>
              </w:rPr>
              <w:t xml:space="preserve"> identify</w:t>
            </w:r>
            <w:r>
              <w:rPr>
                <w:rFonts w:ascii="Arial" w:hAnsi="Arial" w:cs="Arial"/>
              </w:rPr>
              <w:t>ing</w:t>
            </w:r>
            <w:r w:rsidR="00862E49">
              <w:rPr>
                <w:rFonts w:ascii="Arial" w:hAnsi="Arial" w:cs="Arial"/>
              </w:rPr>
              <w:t xml:space="preserve"> challenges it faces.</w:t>
            </w:r>
          </w:p>
          <w:p w:rsidR="00862E49" w:rsidRDefault="00862E49" w:rsidP="00C0121A">
            <w:pPr>
              <w:rPr>
                <w:rFonts w:ascii="Arial" w:hAnsi="Arial" w:cs="Arial"/>
              </w:rPr>
            </w:pPr>
          </w:p>
          <w:p w:rsidR="00D644A5" w:rsidRDefault="007830B9" w:rsidP="00C0121A">
            <w:pPr>
              <w:rPr>
                <w:rFonts w:ascii="Arial" w:hAnsi="Arial" w:cs="Arial"/>
              </w:rPr>
            </w:pPr>
            <w:r>
              <w:rPr>
                <w:rFonts w:ascii="Arial" w:hAnsi="Arial" w:cs="Arial"/>
              </w:rPr>
              <w:t>The report concluded</w:t>
            </w:r>
            <w:r w:rsidR="00D644A5">
              <w:rPr>
                <w:rFonts w:ascii="Arial" w:hAnsi="Arial" w:cs="Arial"/>
              </w:rPr>
              <w:t xml:space="preserve"> that</w:t>
            </w:r>
            <w:r>
              <w:rPr>
                <w:rFonts w:ascii="Arial" w:hAnsi="Arial" w:cs="Arial"/>
              </w:rPr>
              <w:t xml:space="preserve"> the committee helped identify potential challenges to project operationalism and allowed the lab to anticipate concerns. </w:t>
            </w:r>
          </w:p>
          <w:p w:rsidR="00D644A5" w:rsidRDefault="00D644A5" w:rsidP="00C0121A">
            <w:pPr>
              <w:rPr>
                <w:rFonts w:ascii="Arial" w:hAnsi="Arial" w:cs="Arial"/>
              </w:rPr>
            </w:pPr>
          </w:p>
          <w:p w:rsidR="00D644A5" w:rsidRDefault="00D644A5" w:rsidP="00C0121A">
            <w:pPr>
              <w:rPr>
                <w:rFonts w:ascii="Arial" w:hAnsi="Arial" w:cs="Arial"/>
              </w:rPr>
            </w:pPr>
            <w:r>
              <w:rPr>
                <w:rFonts w:ascii="Arial" w:hAnsi="Arial" w:cs="Arial"/>
              </w:rPr>
              <w:t>The report also had a number of concerns and recommendations, however:</w:t>
            </w:r>
          </w:p>
          <w:p w:rsidR="00D644A5" w:rsidRDefault="00D644A5" w:rsidP="00C0121A">
            <w:pPr>
              <w:pStyle w:val="ListParagraph"/>
              <w:numPr>
                <w:ilvl w:val="0"/>
                <w:numId w:val="9"/>
              </w:numPr>
              <w:rPr>
                <w:rFonts w:ascii="Arial" w:hAnsi="Arial" w:cs="Arial"/>
              </w:rPr>
            </w:pPr>
            <w:r>
              <w:rPr>
                <w:rFonts w:ascii="Arial" w:hAnsi="Arial" w:cs="Arial"/>
              </w:rPr>
              <w:t xml:space="preserve">The report understood there was </w:t>
            </w:r>
            <w:r w:rsidR="007830B9" w:rsidRPr="00D644A5">
              <w:rPr>
                <w:rFonts w:ascii="Arial" w:hAnsi="Arial" w:cs="Arial"/>
              </w:rPr>
              <w:t xml:space="preserve">a strong human rights focus </w:t>
            </w:r>
            <w:r>
              <w:rPr>
                <w:rFonts w:ascii="Arial" w:hAnsi="Arial" w:cs="Arial"/>
              </w:rPr>
              <w:t xml:space="preserve">amongst members </w:t>
            </w:r>
            <w:r w:rsidR="007830B9" w:rsidRPr="00D644A5">
              <w:rPr>
                <w:rFonts w:ascii="Arial" w:hAnsi="Arial" w:cs="Arial"/>
              </w:rPr>
              <w:t xml:space="preserve">but </w:t>
            </w:r>
            <w:r w:rsidRPr="00D644A5">
              <w:rPr>
                <w:rFonts w:ascii="Arial" w:hAnsi="Arial" w:cs="Arial"/>
              </w:rPr>
              <w:t>w</w:t>
            </w:r>
            <w:r w:rsidR="007830B9" w:rsidRPr="00D644A5">
              <w:rPr>
                <w:rFonts w:ascii="Arial" w:hAnsi="Arial" w:cs="Arial"/>
              </w:rPr>
              <w:t>a</w:t>
            </w:r>
            <w:r w:rsidRPr="00D644A5">
              <w:rPr>
                <w:rFonts w:ascii="Arial" w:hAnsi="Arial" w:cs="Arial"/>
              </w:rPr>
              <w:t>s</w:t>
            </w:r>
            <w:r w:rsidR="007830B9" w:rsidRPr="00D644A5">
              <w:rPr>
                <w:rFonts w:ascii="Arial" w:hAnsi="Arial" w:cs="Arial"/>
              </w:rPr>
              <w:t xml:space="preserve"> concern</w:t>
            </w:r>
            <w:r w:rsidRPr="00D644A5">
              <w:rPr>
                <w:rFonts w:ascii="Arial" w:hAnsi="Arial" w:cs="Arial"/>
              </w:rPr>
              <w:t xml:space="preserve">ed by the </w:t>
            </w:r>
            <w:r w:rsidR="007830B9" w:rsidRPr="00D644A5">
              <w:rPr>
                <w:rFonts w:ascii="Arial" w:hAnsi="Arial" w:cs="Arial"/>
              </w:rPr>
              <w:t xml:space="preserve">need to broaden </w:t>
            </w:r>
            <w:r>
              <w:rPr>
                <w:rFonts w:ascii="Arial" w:hAnsi="Arial" w:cs="Arial"/>
              </w:rPr>
              <w:t>the particular rights focussed on by the membership.</w:t>
            </w:r>
          </w:p>
          <w:p w:rsidR="00862E49" w:rsidRDefault="00D644A5" w:rsidP="00C0121A">
            <w:pPr>
              <w:pStyle w:val="ListParagraph"/>
              <w:numPr>
                <w:ilvl w:val="0"/>
                <w:numId w:val="9"/>
              </w:numPr>
              <w:rPr>
                <w:rFonts w:ascii="Arial" w:hAnsi="Arial" w:cs="Arial"/>
              </w:rPr>
            </w:pPr>
            <w:r>
              <w:rPr>
                <w:rFonts w:ascii="Arial" w:hAnsi="Arial" w:cs="Arial"/>
              </w:rPr>
              <w:t>The report suggested that the contents of the committee was not accessible for the community to engage with, particularly through the minutes.</w:t>
            </w:r>
            <w:r w:rsidR="007830B9" w:rsidRPr="00D644A5">
              <w:rPr>
                <w:rFonts w:ascii="Arial" w:hAnsi="Arial" w:cs="Arial"/>
              </w:rPr>
              <w:t xml:space="preserve"> </w:t>
            </w:r>
          </w:p>
          <w:p w:rsidR="00D644A5" w:rsidRDefault="00D644A5" w:rsidP="00C0121A">
            <w:pPr>
              <w:pStyle w:val="ListParagraph"/>
              <w:numPr>
                <w:ilvl w:val="0"/>
                <w:numId w:val="9"/>
              </w:numPr>
              <w:rPr>
                <w:rFonts w:ascii="Arial" w:hAnsi="Arial" w:cs="Arial"/>
              </w:rPr>
            </w:pPr>
            <w:r>
              <w:rPr>
                <w:rFonts w:ascii="Arial" w:hAnsi="Arial" w:cs="Arial"/>
              </w:rPr>
              <w:t>There was a suggestion that projects needed to return to the committee more often after being implemented to grant a better understanding of how advice has shaped practice.</w:t>
            </w:r>
          </w:p>
          <w:p w:rsidR="00D644A5" w:rsidRDefault="00D644A5" w:rsidP="00C0121A">
            <w:pPr>
              <w:pStyle w:val="ListParagraph"/>
              <w:numPr>
                <w:ilvl w:val="0"/>
                <w:numId w:val="9"/>
              </w:numPr>
              <w:rPr>
                <w:rFonts w:ascii="Arial" w:hAnsi="Arial" w:cs="Arial"/>
              </w:rPr>
            </w:pPr>
            <w:r>
              <w:rPr>
                <w:rFonts w:ascii="Arial" w:hAnsi="Arial" w:cs="Arial"/>
              </w:rPr>
              <w:t>More community representation within the committee was suggested.</w:t>
            </w:r>
          </w:p>
          <w:p w:rsidR="00D644A5" w:rsidRDefault="00D644A5" w:rsidP="00C0121A">
            <w:pPr>
              <w:pStyle w:val="ListParagraph"/>
              <w:numPr>
                <w:ilvl w:val="0"/>
                <w:numId w:val="9"/>
              </w:numPr>
              <w:rPr>
                <w:rFonts w:ascii="Arial" w:hAnsi="Arial" w:cs="Arial"/>
              </w:rPr>
            </w:pPr>
            <w:r>
              <w:rPr>
                <w:rFonts w:ascii="Arial" w:hAnsi="Arial" w:cs="Arial"/>
              </w:rPr>
              <w:t>The report expressed fears that the committee may infringe on the operational independence of the police rather than staying focussed on ethical concerns.</w:t>
            </w:r>
          </w:p>
          <w:p w:rsidR="00D644A5" w:rsidRDefault="00D644A5" w:rsidP="00C0121A">
            <w:pPr>
              <w:pStyle w:val="ListParagraph"/>
              <w:numPr>
                <w:ilvl w:val="0"/>
                <w:numId w:val="9"/>
              </w:numPr>
              <w:rPr>
                <w:rFonts w:ascii="Arial" w:hAnsi="Arial" w:cs="Arial"/>
              </w:rPr>
            </w:pPr>
            <w:r>
              <w:rPr>
                <w:rFonts w:ascii="Arial" w:hAnsi="Arial" w:cs="Arial"/>
              </w:rPr>
              <w:t>It was suggested that with t</w:t>
            </w:r>
            <w:r w:rsidR="00285230">
              <w:rPr>
                <w:rFonts w:ascii="Arial" w:hAnsi="Arial" w:cs="Arial"/>
              </w:rPr>
              <w:t>he focus of the committee expanding, the name should be changed to reflect this.</w:t>
            </w:r>
          </w:p>
          <w:p w:rsidR="00285230" w:rsidRDefault="00285230" w:rsidP="00C0121A">
            <w:pPr>
              <w:pStyle w:val="ListParagraph"/>
              <w:numPr>
                <w:ilvl w:val="0"/>
                <w:numId w:val="9"/>
              </w:numPr>
              <w:rPr>
                <w:rFonts w:ascii="Arial" w:hAnsi="Arial" w:cs="Arial"/>
              </w:rPr>
            </w:pPr>
            <w:r>
              <w:rPr>
                <w:rFonts w:ascii="Arial" w:hAnsi="Arial" w:cs="Arial"/>
              </w:rPr>
              <w:t>The report also suggested the creation of performance metrics and increased transparency over how advice is implemented.</w:t>
            </w:r>
          </w:p>
          <w:p w:rsidR="00285230" w:rsidRDefault="00285230" w:rsidP="00C0121A">
            <w:pPr>
              <w:pStyle w:val="ListParagraph"/>
              <w:numPr>
                <w:ilvl w:val="0"/>
                <w:numId w:val="9"/>
              </w:numPr>
              <w:rPr>
                <w:rFonts w:ascii="Arial" w:hAnsi="Arial" w:cs="Arial"/>
              </w:rPr>
            </w:pPr>
            <w:r>
              <w:rPr>
                <w:rFonts w:ascii="Arial" w:hAnsi="Arial" w:cs="Arial"/>
              </w:rPr>
              <w:t>Similarly, the publication of an annual report outlining and summarising the work done by the committee along with a brief commentary on the issues faced was recommended.</w:t>
            </w:r>
          </w:p>
          <w:p w:rsidR="00F06B01" w:rsidRPr="00285230" w:rsidRDefault="00F06B01" w:rsidP="00285230">
            <w:pPr>
              <w:ind w:left="360"/>
              <w:rPr>
                <w:rFonts w:ascii="Arial" w:hAnsi="Arial" w:cs="Arial"/>
              </w:rPr>
            </w:pPr>
          </w:p>
          <w:p w:rsidR="00F06B01" w:rsidRPr="00285230" w:rsidRDefault="00F06B01" w:rsidP="00C0121A">
            <w:pPr>
              <w:rPr>
                <w:rFonts w:ascii="Arial" w:hAnsi="Arial" w:cs="Arial"/>
                <w:b/>
              </w:rPr>
            </w:pPr>
            <w:r w:rsidRPr="00285230">
              <w:rPr>
                <w:rFonts w:ascii="Arial" w:hAnsi="Arial" w:cs="Arial"/>
                <w:b/>
              </w:rPr>
              <w:t>Questions</w:t>
            </w:r>
            <w:r w:rsidR="00285230" w:rsidRPr="00285230">
              <w:rPr>
                <w:rFonts w:ascii="Arial" w:hAnsi="Arial" w:cs="Arial"/>
                <w:b/>
              </w:rPr>
              <w:t xml:space="preserve"> and Responses</w:t>
            </w:r>
          </w:p>
          <w:p w:rsidR="00F06B01" w:rsidRDefault="00285230" w:rsidP="00C0121A">
            <w:pPr>
              <w:rPr>
                <w:rFonts w:ascii="Arial" w:hAnsi="Arial" w:cs="Arial"/>
              </w:rPr>
            </w:pPr>
            <w:r>
              <w:rPr>
                <w:rFonts w:ascii="Arial" w:hAnsi="Arial" w:cs="Arial"/>
              </w:rPr>
              <w:t>A committee member q</w:t>
            </w:r>
            <w:r w:rsidR="00F06B01">
              <w:rPr>
                <w:rFonts w:ascii="Arial" w:hAnsi="Arial" w:cs="Arial"/>
              </w:rPr>
              <w:t>uestions the extent to which the report goes beyond the responsible use of AI and instead assesses the committee more completely?</w:t>
            </w:r>
          </w:p>
          <w:p w:rsidR="00F06B01" w:rsidRDefault="00285230" w:rsidP="00F06B01">
            <w:pPr>
              <w:pStyle w:val="ListParagraph"/>
              <w:numPr>
                <w:ilvl w:val="0"/>
                <w:numId w:val="7"/>
              </w:numPr>
              <w:rPr>
                <w:rFonts w:ascii="Arial" w:hAnsi="Arial" w:cs="Arial"/>
              </w:rPr>
            </w:pPr>
            <w:r>
              <w:rPr>
                <w:rFonts w:ascii="Arial" w:hAnsi="Arial" w:cs="Arial"/>
              </w:rPr>
              <w:t>The presenter a</w:t>
            </w:r>
            <w:r w:rsidR="00F06B01">
              <w:rPr>
                <w:rFonts w:ascii="Arial" w:hAnsi="Arial" w:cs="Arial"/>
              </w:rPr>
              <w:t>ccepts the title is misleading and the report acted as more of a preliminary study of the committee and how it reviews responsible AI.</w:t>
            </w:r>
          </w:p>
          <w:p w:rsidR="00F06B01" w:rsidRDefault="00285230" w:rsidP="00F06B01">
            <w:pPr>
              <w:pStyle w:val="ListParagraph"/>
              <w:numPr>
                <w:ilvl w:val="0"/>
                <w:numId w:val="7"/>
              </w:numPr>
              <w:rPr>
                <w:rFonts w:ascii="Arial" w:hAnsi="Arial" w:cs="Arial"/>
              </w:rPr>
            </w:pPr>
            <w:r>
              <w:rPr>
                <w:rFonts w:ascii="Arial" w:hAnsi="Arial" w:cs="Arial"/>
              </w:rPr>
              <w:t>The presenter continues by e</w:t>
            </w:r>
            <w:r w:rsidR="00F14D8F">
              <w:rPr>
                <w:rFonts w:ascii="Arial" w:hAnsi="Arial" w:cs="Arial"/>
              </w:rPr>
              <w:t>mphasis</w:t>
            </w:r>
            <w:r>
              <w:rPr>
                <w:rFonts w:ascii="Arial" w:hAnsi="Arial" w:cs="Arial"/>
              </w:rPr>
              <w:t>ing</w:t>
            </w:r>
            <w:r w:rsidR="00F14D8F">
              <w:rPr>
                <w:rFonts w:ascii="Arial" w:hAnsi="Arial" w:cs="Arial"/>
              </w:rPr>
              <w:t xml:space="preserve"> the focus was on the committee</w:t>
            </w:r>
            <w:r>
              <w:rPr>
                <w:rFonts w:ascii="Arial" w:hAnsi="Arial" w:cs="Arial"/>
              </w:rPr>
              <w:t xml:space="preserve"> more</w:t>
            </w:r>
            <w:r w:rsidR="00F14D8F">
              <w:rPr>
                <w:rFonts w:ascii="Arial" w:hAnsi="Arial" w:cs="Arial"/>
              </w:rPr>
              <w:t xml:space="preserve"> than AI itself</w:t>
            </w:r>
            <w:r>
              <w:rPr>
                <w:rFonts w:ascii="Arial" w:hAnsi="Arial" w:cs="Arial"/>
              </w:rPr>
              <w:t>.</w:t>
            </w:r>
          </w:p>
          <w:p w:rsidR="00F14D8F" w:rsidRDefault="00F14D8F" w:rsidP="00F14D8F">
            <w:pPr>
              <w:rPr>
                <w:rFonts w:ascii="Arial" w:hAnsi="Arial" w:cs="Arial"/>
              </w:rPr>
            </w:pPr>
          </w:p>
          <w:p w:rsidR="00285230" w:rsidRDefault="00285230" w:rsidP="00F14D8F">
            <w:pPr>
              <w:rPr>
                <w:rFonts w:ascii="Arial" w:hAnsi="Arial" w:cs="Arial"/>
              </w:rPr>
            </w:pPr>
            <w:r>
              <w:rPr>
                <w:rFonts w:ascii="Arial" w:hAnsi="Arial" w:cs="Arial"/>
              </w:rPr>
              <w:t xml:space="preserve">A committee member suggests </w:t>
            </w:r>
            <w:r w:rsidR="00F14D8F">
              <w:rPr>
                <w:rFonts w:ascii="Arial" w:hAnsi="Arial" w:cs="Arial"/>
              </w:rPr>
              <w:t xml:space="preserve">that the annual report </w:t>
            </w:r>
            <w:r>
              <w:rPr>
                <w:rFonts w:ascii="Arial" w:hAnsi="Arial" w:cs="Arial"/>
              </w:rPr>
              <w:t>could</w:t>
            </w:r>
            <w:r w:rsidR="00F14D8F">
              <w:rPr>
                <w:rFonts w:ascii="Arial" w:hAnsi="Arial" w:cs="Arial"/>
              </w:rPr>
              <w:t xml:space="preserve"> go further</w:t>
            </w:r>
            <w:r>
              <w:rPr>
                <w:rFonts w:ascii="Arial" w:hAnsi="Arial" w:cs="Arial"/>
              </w:rPr>
              <w:t xml:space="preserve"> and be used to suggest areas for the PCC to set strategic direction or hold to account, perhaps being distributed to the Accountability and Governance Board.</w:t>
            </w:r>
          </w:p>
          <w:p w:rsidR="00285230" w:rsidRDefault="00285230" w:rsidP="00285230">
            <w:pPr>
              <w:pStyle w:val="ListParagraph"/>
              <w:numPr>
                <w:ilvl w:val="0"/>
                <w:numId w:val="7"/>
              </w:numPr>
              <w:rPr>
                <w:rFonts w:ascii="Arial" w:hAnsi="Arial" w:cs="Arial"/>
              </w:rPr>
            </w:pPr>
            <w:r>
              <w:rPr>
                <w:rFonts w:ascii="Arial" w:hAnsi="Arial" w:cs="Arial"/>
              </w:rPr>
              <w:t>The presenter agrees that the report will be vital.</w:t>
            </w:r>
          </w:p>
          <w:p w:rsidR="00285230" w:rsidRPr="00285230" w:rsidRDefault="00285230" w:rsidP="00285230">
            <w:pPr>
              <w:rPr>
                <w:rFonts w:ascii="Arial" w:hAnsi="Arial" w:cs="Arial"/>
              </w:rPr>
            </w:pPr>
            <w:r>
              <w:rPr>
                <w:rFonts w:ascii="Arial" w:hAnsi="Arial" w:cs="Arial"/>
              </w:rPr>
              <w:lastRenderedPageBreak/>
              <w:t>The member continues that there should also be included, a possibility for escalation routes for the chair to raise issues with the commissioner/chief/internal audit around the implementation of advice.</w:t>
            </w:r>
          </w:p>
          <w:p w:rsidR="00575551" w:rsidRDefault="00575551" w:rsidP="00575551">
            <w:pPr>
              <w:rPr>
                <w:rFonts w:ascii="Arial" w:hAnsi="Arial" w:cs="Arial"/>
              </w:rPr>
            </w:pPr>
          </w:p>
          <w:p w:rsidR="00F55C7B" w:rsidRPr="00575551" w:rsidRDefault="00285230" w:rsidP="00575551">
            <w:pPr>
              <w:rPr>
                <w:rFonts w:ascii="Arial" w:hAnsi="Arial" w:cs="Arial"/>
              </w:rPr>
            </w:pPr>
            <w:r>
              <w:rPr>
                <w:rFonts w:ascii="Arial" w:hAnsi="Arial" w:cs="Arial"/>
              </w:rPr>
              <w:t>A committee member expresses the view</w:t>
            </w:r>
            <w:r w:rsidR="00575551">
              <w:rPr>
                <w:rFonts w:ascii="Arial" w:hAnsi="Arial" w:cs="Arial"/>
              </w:rPr>
              <w:t xml:space="preserve"> that a lot of the recommendations can feed into the new drafting of the TORs which could then be used as a document through which members can hold one another to account.</w:t>
            </w:r>
            <w:r>
              <w:rPr>
                <w:rFonts w:ascii="Arial" w:hAnsi="Arial" w:cs="Arial"/>
              </w:rPr>
              <w:t xml:space="preserve"> The member continues by suggesting</w:t>
            </w:r>
            <w:r w:rsidR="00575551">
              <w:rPr>
                <w:rFonts w:ascii="Arial" w:hAnsi="Arial" w:cs="Arial"/>
              </w:rPr>
              <w:t xml:space="preserve"> that the recommendations must</w:t>
            </w:r>
            <w:r w:rsidR="00F55C7B">
              <w:rPr>
                <w:rFonts w:ascii="Arial" w:hAnsi="Arial" w:cs="Arial"/>
              </w:rPr>
              <w:t xml:space="preserve"> be balanced against practicality</w:t>
            </w:r>
            <w:r>
              <w:rPr>
                <w:rFonts w:ascii="Arial" w:hAnsi="Arial" w:cs="Arial"/>
              </w:rPr>
              <w:t>, however</w:t>
            </w:r>
            <w:r w:rsidR="00F55C7B">
              <w:rPr>
                <w:rFonts w:ascii="Arial" w:hAnsi="Arial" w:cs="Arial"/>
              </w:rPr>
              <w:t>.</w:t>
            </w:r>
          </w:p>
          <w:p w:rsidR="00A74E4A" w:rsidRPr="00D60306" w:rsidRDefault="00A74E4A" w:rsidP="00C0121A">
            <w:pPr>
              <w:rPr>
                <w:rFonts w:ascii="Arial" w:hAnsi="Arial" w:cs="Arial"/>
                <w:b/>
                <w:u w:val="single"/>
              </w:rPr>
            </w:pPr>
          </w:p>
        </w:tc>
        <w:tc>
          <w:tcPr>
            <w:tcW w:w="1247" w:type="dxa"/>
          </w:tcPr>
          <w:p w:rsidR="008C5C52" w:rsidRPr="001A5BB9" w:rsidRDefault="00D644A5" w:rsidP="00C0121A">
            <w:pPr>
              <w:rPr>
                <w:rFonts w:ascii="Arial" w:hAnsi="Arial" w:cs="Arial"/>
                <w:b/>
              </w:rPr>
            </w:pPr>
            <w:r w:rsidRPr="00D644A5">
              <w:rPr>
                <w:rFonts w:ascii="Arial" w:hAnsi="Arial" w:cs="Arial"/>
                <w:b/>
              </w:rPr>
              <w:lastRenderedPageBreak/>
              <w:t>Claire Paterson-Young</w:t>
            </w:r>
          </w:p>
        </w:tc>
      </w:tr>
      <w:tr w:rsidR="008C5C52" w:rsidRPr="00E25926" w:rsidTr="00876AE9">
        <w:trPr>
          <w:trHeight w:val="453"/>
        </w:trPr>
        <w:tc>
          <w:tcPr>
            <w:tcW w:w="562" w:type="dxa"/>
          </w:tcPr>
          <w:p w:rsidR="008C5C52" w:rsidRDefault="008C5C52" w:rsidP="00C0121A">
            <w:pPr>
              <w:jc w:val="both"/>
              <w:rPr>
                <w:rFonts w:ascii="Arial" w:hAnsi="Arial" w:cs="Arial"/>
                <w:b/>
              </w:rPr>
            </w:pPr>
            <w:r>
              <w:rPr>
                <w:rFonts w:ascii="Arial" w:hAnsi="Arial" w:cs="Arial"/>
                <w:b/>
              </w:rPr>
              <w:t>8</w:t>
            </w:r>
          </w:p>
        </w:tc>
        <w:tc>
          <w:tcPr>
            <w:tcW w:w="851" w:type="dxa"/>
          </w:tcPr>
          <w:p w:rsidR="008C5C52" w:rsidRPr="001A5BB9" w:rsidRDefault="00D60306" w:rsidP="00C0121A">
            <w:pPr>
              <w:rPr>
                <w:rFonts w:ascii="Arial" w:hAnsi="Arial" w:cs="Arial"/>
                <w:b/>
              </w:rPr>
            </w:pPr>
            <w:r>
              <w:rPr>
                <w:rFonts w:ascii="Arial" w:hAnsi="Arial" w:cs="Arial"/>
                <w:b/>
              </w:rPr>
              <w:t>12:50</w:t>
            </w:r>
          </w:p>
        </w:tc>
        <w:tc>
          <w:tcPr>
            <w:tcW w:w="7087" w:type="dxa"/>
          </w:tcPr>
          <w:p w:rsidR="008C5C52" w:rsidRDefault="00D60306" w:rsidP="00C0121A">
            <w:pPr>
              <w:rPr>
                <w:rFonts w:ascii="Arial" w:hAnsi="Arial" w:cs="Arial"/>
                <w:b/>
                <w:u w:val="single"/>
              </w:rPr>
            </w:pPr>
            <w:r>
              <w:rPr>
                <w:rFonts w:ascii="Arial" w:hAnsi="Arial" w:cs="Arial"/>
                <w:b/>
                <w:u w:val="single"/>
              </w:rPr>
              <w:t>Any Other Business</w:t>
            </w:r>
          </w:p>
          <w:p w:rsidR="00D60306" w:rsidRDefault="00285230" w:rsidP="00C0121A">
            <w:pPr>
              <w:rPr>
                <w:rFonts w:ascii="Arial" w:hAnsi="Arial" w:cs="Arial"/>
              </w:rPr>
            </w:pPr>
            <w:r>
              <w:rPr>
                <w:rFonts w:ascii="Arial" w:hAnsi="Arial" w:cs="Arial"/>
              </w:rPr>
              <w:t>A committee member expresses c</w:t>
            </w:r>
            <w:r w:rsidR="00E0791C">
              <w:rPr>
                <w:rFonts w:ascii="Arial" w:hAnsi="Arial" w:cs="Arial"/>
              </w:rPr>
              <w:t xml:space="preserve">oncerns </w:t>
            </w:r>
            <w:r>
              <w:rPr>
                <w:rFonts w:ascii="Arial" w:hAnsi="Arial" w:cs="Arial"/>
              </w:rPr>
              <w:t>about</w:t>
            </w:r>
            <w:r w:rsidR="00E0791C">
              <w:rPr>
                <w:rFonts w:ascii="Arial" w:hAnsi="Arial" w:cs="Arial"/>
              </w:rPr>
              <w:t xml:space="preserve"> WMP still using twitter despite the unethical actions from Elon Musk and controversy surround</w:t>
            </w:r>
            <w:r>
              <w:rPr>
                <w:rFonts w:ascii="Arial" w:hAnsi="Arial" w:cs="Arial"/>
              </w:rPr>
              <w:t>ing the</w:t>
            </w:r>
            <w:r w:rsidR="00E0791C">
              <w:rPr>
                <w:rFonts w:ascii="Arial" w:hAnsi="Arial" w:cs="Arial"/>
              </w:rPr>
              <w:t xml:space="preserve"> </w:t>
            </w:r>
            <w:r>
              <w:rPr>
                <w:rFonts w:ascii="Arial" w:hAnsi="Arial" w:cs="Arial"/>
              </w:rPr>
              <w:t>right-wing</w:t>
            </w:r>
            <w:r w:rsidR="00E0791C">
              <w:rPr>
                <w:rFonts w:ascii="Arial" w:hAnsi="Arial" w:cs="Arial"/>
              </w:rPr>
              <w:t xml:space="preserve"> extremism and </w:t>
            </w:r>
            <w:r>
              <w:rPr>
                <w:rFonts w:ascii="Arial" w:hAnsi="Arial" w:cs="Arial"/>
              </w:rPr>
              <w:t xml:space="preserve">rising </w:t>
            </w:r>
            <w:r w:rsidR="00E0791C">
              <w:rPr>
                <w:rFonts w:ascii="Arial" w:hAnsi="Arial" w:cs="Arial"/>
              </w:rPr>
              <w:t>mis</w:t>
            </w:r>
            <w:r>
              <w:rPr>
                <w:rFonts w:ascii="Arial" w:hAnsi="Arial" w:cs="Arial"/>
              </w:rPr>
              <w:t>information on the website</w:t>
            </w:r>
            <w:r w:rsidR="00E0791C">
              <w:rPr>
                <w:rFonts w:ascii="Arial" w:hAnsi="Arial" w:cs="Arial"/>
              </w:rPr>
              <w:t>.</w:t>
            </w:r>
            <w:r>
              <w:rPr>
                <w:rFonts w:ascii="Arial" w:hAnsi="Arial" w:cs="Arial"/>
              </w:rPr>
              <w:t xml:space="preserve"> The member asks if WMP intends to stop using the site in the near future.</w:t>
            </w:r>
          </w:p>
          <w:p w:rsidR="00E0791C" w:rsidRPr="000F1C46" w:rsidRDefault="000F1C46" w:rsidP="000F1C46">
            <w:pPr>
              <w:pStyle w:val="ListParagraph"/>
              <w:numPr>
                <w:ilvl w:val="0"/>
                <w:numId w:val="7"/>
              </w:numPr>
              <w:rPr>
                <w:rFonts w:ascii="Arial" w:hAnsi="Arial" w:cs="Arial"/>
              </w:rPr>
            </w:pPr>
            <w:r>
              <w:rPr>
                <w:rFonts w:ascii="Arial" w:hAnsi="Arial" w:cs="Arial"/>
              </w:rPr>
              <w:t xml:space="preserve">Another member explains </w:t>
            </w:r>
            <w:r w:rsidR="00E0791C" w:rsidRPr="000F1C46">
              <w:rPr>
                <w:rFonts w:ascii="Arial" w:hAnsi="Arial" w:cs="Arial"/>
              </w:rPr>
              <w:t>W</w:t>
            </w:r>
            <w:r>
              <w:rPr>
                <w:rFonts w:ascii="Arial" w:hAnsi="Arial" w:cs="Arial"/>
              </w:rPr>
              <w:t>MP will</w:t>
            </w:r>
            <w:r w:rsidR="00E0791C" w:rsidRPr="000F1C46">
              <w:rPr>
                <w:rFonts w:ascii="Arial" w:hAnsi="Arial" w:cs="Arial"/>
              </w:rPr>
              <w:t xml:space="preserve"> still use it as it </w:t>
            </w:r>
            <w:r>
              <w:rPr>
                <w:rFonts w:ascii="Arial" w:hAnsi="Arial" w:cs="Arial"/>
              </w:rPr>
              <w:t xml:space="preserve">remains </w:t>
            </w:r>
            <w:r w:rsidR="00E0791C" w:rsidRPr="000F1C46">
              <w:rPr>
                <w:rFonts w:ascii="Arial" w:hAnsi="Arial" w:cs="Arial"/>
              </w:rPr>
              <w:t xml:space="preserve">useful for </w:t>
            </w:r>
            <w:r>
              <w:rPr>
                <w:rFonts w:ascii="Arial" w:hAnsi="Arial" w:cs="Arial"/>
              </w:rPr>
              <w:t xml:space="preserve">distributing </w:t>
            </w:r>
            <w:r w:rsidR="00E0791C" w:rsidRPr="000F1C46">
              <w:rPr>
                <w:rFonts w:ascii="Arial" w:hAnsi="Arial" w:cs="Arial"/>
              </w:rPr>
              <w:t xml:space="preserve">warnings and information due to the </w:t>
            </w:r>
            <w:r>
              <w:rPr>
                <w:rFonts w:ascii="Arial" w:hAnsi="Arial" w:cs="Arial"/>
              </w:rPr>
              <w:t xml:space="preserve">public </w:t>
            </w:r>
            <w:r w:rsidR="00E0791C" w:rsidRPr="000F1C46">
              <w:rPr>
                <w:rFonts w:ascii="Arial" w:hAnsi="Arial" w:cs="Arial"/>
              </w:rPr>
              <w:t xml:space="preserve">access </w:t>
            </w:r>
            <w:r>
              <w:rPr>
                <w:rFonts w:ascii="Arial" w:hAnsi="Arial" w:cs="Arial"/>
              </w:rPr>
              <w:t>it has</w:t>
            </w:r>
            <w:r w:rsidR="00E0791C" w:rsidRPr="000F1C46">
              <w:rPr>
                <w:rFonts w:ascii="Arial" w:hAnsi="Arial" w:cs="Arial"/>
              </w:rPr>
              <w:t xml:space="preserve"> that hasn’t been replicated elsewhere. </w:t>
            </w:r>
            <w:r>
              <w:rPr>
                <w:rFonts w:ascii="Arial" w:hAnsi="Arial" w:cs="Arial"/>
              </w:rPr>
              <w:t xml:space="preserve">The member does, however, explain that the </w:t>
            </w:r>
            <w:r w:rsidR="00E0791C" w:rsidRPr="000F1C46">
              <w:rPr>
                <w:rFonts w:ascii="Arial" w:hAnsi="Arial" w:cs="Arial"/>
              </w:rPr>
              <w:t>comments</w:t>
            </w:r>
            <w:r>
              <w:rPr>
                <w:rFonts w:ascii="Arial" w:hAnsi="Arial" w:cs="Arial"/>
              </w:rPr>
              <w:t xml:space="preserve"> have been turned off for all posts in an attempt to alleviate some of the issues</w:t>
            </w:r>
            <w:r w:rsidR="00E0791C" w:rsidRPr="000F1C46">
              <w:rPr>
                <w:rFonts w:ascii="Arial" w:hAnsi="Arial" w:cs="Arial"/>
              </w:rPr>
              <w:t xml:space="preserve">. </w:t>
            </w:r>
            <w:r w:rsidR="001D3E59" w:rsidRPr="000F1C46">
              <w:rPr>
                <w:rFonts w:ascii="Arial" w:hAnsi="Arial" w:cs="Arial"/>
              </w:rPr>
              <w:t xml:space="preserve"> </w:t>
            </w:r>
            <w:r w:rsidR="00E0791C" w:rsidRPr="000F1C46">
              <w:rPr>
                <w:rFonts w:ascii="Arial" w:hAnsi="Arial" w:cs="Arial"/>
              </w:rPr>
              <w:t xml:space="preserve"> </w:t>
            </w:r>
          </w:p>
          <w:p w:rsidR="00D60306" w:rsidRPr="00D60306" w:rsidRDefault="00D60306" w:rsidP="00C0121A">
            <w:pPr>
              <w:rPr>
                <w:rFonts w:ascii="Arial" w:hAnsi="Arial" w:cs="Arial"/>
                <w:b/>
                <w:u w:val="single"/>
              </w:rPr>
            </w:pPr>
          </w:p>
        </w:tc>
        <w:tc>
          <w:tcPr>
            <w:tcW w:w="1247" w:type="dxa"/>
          </w:tcPr>
          <w:p w:rsidR="008C5C52" w:rsidRPr="001A5BB9" w:rsidRDefault="00D644A5" w:rsidP="00C0121A">
            <w:pPr>
              <w:rPr>
                <w:rFonts w:ascii="Arial" w:hAnsi="Arial" w:cs="Arial"/>
                <w:b/>
              </w:rPr>
            </w:pPr>
            <w:r>
              <w:rPr>
                <w:rFonts w:ascii="Arial" w:hAnsi="Arial" w:cs="Arial"/>
                <w:b/>
              </w:rPr>
              <w:t>Marion Oswald</w:t>
            </w:r>
          </w:p>
        </w:tc>
      </w:tr>
      <w:tr w:rsidR="008C5C52" w:rsidRPr="00E25926" w:rsidTr="00876AE9">
        <w:trPr>
          <w:trHeight w:val="453"/>
        </w:trPr>
        <w:tc>
          <w:tcPr>
            <w:tcW w:w="562" w:type="dxa"/>
          </w:tcPr>
          <w:p w:rsidR="008C5C52" w:rsidRDefault="008C5C52" w:rsidP="00C0121A">
            <w:pPr>
              <w:jc w:val="both"/>
              <w:rPr>
                <w:rFonts w:ascii="Arial" w:hAnsi="Arial" w:cs="Arial"/>
                <w:b/>
              </w:rPr>
            </w:pPr>
            <w:r>
              <w:rPr>
                <w:rFonts w:ascii="Arial" w:hAnsi="Arial" w:cs="Arial"/>
                <w:b/>
              </w:rPr>
              <w:t>9</w:t>
            </w:r>
          </w:p>
        </w:tc>
        <w:tc>
          <w:tcPr>
            <w:tcW w:w="851" w:type="dxa"/>
          </w:tcPr>
          <w:p w:rsidR="008C5C52" w:rsidRPr="001A5BB9" w:rsidRDefault="00D60306" w:rsidP="00C0121A">
            <w:pPr>
              <w:rPr>
                <w:rFonts w:ascii="Arial" w:hAnsi="Arial" w:cs="Arial"/>
                <w:b/>
              </w:rPr>
            </w:pPr>
            <w:r>
              <w:rPr>
                <w:rFonts w:ascii="Arial" w:hAnsi="Arial" w:cs="Arial"/>
                <w:b/>
              </w:rPr>
              <w:t>12:55</w:t>
            </w:r>
          </w:p>
        </w:tc>
        <w:tc>
          <w:tcPr>
            <w:tcW w:w="7087" w:type="dxa"/>
          </w:tcPr>
          <w:p w:rsidR="00D60306" w:rsidRPr="00D60306" w:rsidRDefault="00D60306" w:rsidP="00D60306">
            <w:pPr>
              <w:rPr>
                <w:rFonts w:ascii="Arial" w:hAnsi="Arial" w:cs="Arial"/>
                <w:b/>
                <w:u w:val="single"/>
              </w:rPr>
            </w:pPr>
            <w:r w:rsidRPr="00D60306">
              <w:rPr>
                <w:rFonts w:ascii="Arial" w:hAnsi="Arial" w:cs="Arial"/>
                <w:b/>
                <w:u w:val="single"/>
              </w:rPr>
              <w:t>Committee Comments</w:t>
            </w:r>
          </w:p>
          <w:p w:rsidR="00D60306" w:rsidRDefault="00D60306" w:rsidP="00D60306">
            <w:pPr>
              <w:rPr>
                <w:rFonts w:ascii="Arial" w:hAnsi="Arial" w:cs="Arial"/>
                <w:b/>
              </w:rPr>
            </w:pPr>
          </w:p>
          <w:p w:rsidR="00D60306" w:rsidRPr="00D60306" w:rsidRDefault="00D60306" w:rsidP="00D60306">
            <w:pPr>
              <w:rPr>
                <w:rFonts w:ascii="Arial" w:hAnsi="Arial" w:cs="Arial"/>
                <w:b/>
              </w:rPr>
            </w:pPr>
            <w:r w:rsidRPr="00D60306">
              <w:rPr>
                <w:rFonts w:ascii="Arial" w:hAnsi="Arial" w:cs="Arial"/>
                <w:b/>
              </w:rPr>
              <w:t>Andi-Esra</w:t>
            </w:r>
          </w:p>
          <w:p w:rsidR="00D60306" w:rsidRPr="00D60306" w:rsidRDefault="00D60306" w:rsidP="00D60306">
            <w:pPr>
              <w:rPr>
                <w:rFonts w:ascii="Arial" w:hAnsi="Arial" w:cs="Arial"/>
              </w:rPr>
            </w:pPr>
            <w:r w:rsidRPr="00D60306">
              <w:rPr>
                <w:rFonts w:ascii="Arial" w:hAnsi="Arial" w:cs="Arial"/>
              </w:rPr>
              <w:t>The Committee suggest that there is a concern around transparency as to whether callers are aware they are talking to a robot, with further suggestions that the lack of human contact could negatively impact satisfaction amongst callers and the public.</w:t>
            </w:r>
          </w:p>
          <w:p w:rsidR="00D60306" w:rsidRPr="00D60306" w:rsidRDefault="00D60306" w:rsidP="00D60306">
            <w:pPr>
              <w:rPr>
                <w:rFonts w:ascii="Arial" w:hAnsi="Arial" w:cs="Arial"/>
              </w:rPr>
            </w:pPr>
          </w:p>
          <w:p w:rsidR="00D60306" w:rsidRPr="00D60306" w:rsidRDefault="00D60306" w:rsidP="00D60306">
            <w:pPr>
              <w:rPr>
                <w:rFonts w:ascii="Arial" w:hAnsi="Arial" w:cs="Arial"/>
              </w:rPr>
            </w:pPr>
            <w:r w:rsidRPr="00D60306">
              <w:rPr>
                <w:rFonts w:ascii="Arial" w:hAnsi="Arial" w:cs="Arial"/>
              </w:rPr>
              <w:t>Multiple members note that further evaluation of the technology is needed, that data concerning only the number or proportion of calls being processed and the speed in which they are, not being enough. Particularly, members expressed concerns about the lack of data or comparison between abandonment rates with and without Andi-Esra.</w:t>
            </w:r>
          </w:p>
          <w:p w:rsidR="00D60306" w:rsidRPr="00D60306" w:rsidRDefault="00D60306" w:rsidP="00D60306">
            <w:pPr>
              <w:rPr>
                <w:rFonts w:ascii="Arial" w:hAnsi="Arial" w:cs="Arial"/>
              </w:rPr>
            </w:pPr>
          </w:p>
          <w:p w:rsidR="00D60306" w:rsidRPr="00D60306" w:rsidRDefault="00D60306" w:rsidP="00D60306">
            <w:pPr>
              <w:rPr>
                <w:rFonts w:ascii="Arial" w:hAnsi="Arial" w:cs="Arial"/>
              </w:rPr>
            </w:pPr>
            <w:r w:rsidRPr="00D60306">
              <w:rPr>
                <w:rFonts w:ascii="Arial" w:hAnsi="Arial" w:cs="Arial"/>
              </w:rPr>
              <w:t xml:space="preserve">One member raised concerns about the disaster recovery processes of the technology, suggesting it could be a likely target for malicious actors and have disastrous affects should it go down. </w:t>
            </w:r>
          </w:p>
          <w:p w:rsidR="00D60306" w:rsidRPr="00D60306" w:rsidRDefault="00D60306" w:rsidP="00D60306">
            <w:pPr>
              <w:rPr>
                <w:rFonts w:ascii="Arial" w:hAnsi="Arial" w:cs="Arial"/>
              </w:rPr>
            </w:pPr>
          </w:p>
          <w:p w:rsidR="00D60306" w:rsidRPr="00D60306" w:rsidRDefault="00D60306" w:rsidP="00D60306">
            <w:pPr>
              <w:rPr>
                <w:rFonts w:ascii="Arial" w:hAnsi="Arial" w:cs="Arial"/>
              </w:rPr>
            </w:pPr>
            <w:r w:rsidRPr="00D60306">
              <w:rPr>
                <w:rFonts w:ascii="Arial" w:hAnsi="Arial" w:cs="Arial"/>
              </w:rPr>
              <w:t xml:space="preserve">A final concern raised by a member suggested there could be an issue with the technology in regards to linguistics, it potentially being difficult for the technology to understand inputs from those with thick accents. Alternatively, it was suggested that language barriers could create additional difficulties communicating with the technology. </w:t>
            </w:r>
          </w:p>
          <w:p w:rsidR="00D60306" w:rsidRPr="00D60306" w:rsidRDefault="00D60306" w:rsidP="00D60306">
            <w:pPr>
              <w:rPr>
                <w:rFonts w:ascii="Arial" w:hAnsi="Arial" w:cs="Arial"/>
                <w:b/>
              </w:rPr>
            </w:pPr>
            <w:r w:rsidRPr="00D60306">
              <w:rPr>
                <w:rFonts w:ascii="Arial" w:hAnsi="Arial" w:cs="Arial"/>
                <w:b/>
              </w:rPr>
              <w:t>Recommendations:</w:t>
            </w:r>
          </w:p>
          <w:p w:rsidR="00D60306" w:rsidRPr="00D60306" w:rsidRDefault="00D60306" w:rsidP="00D60306">
            <w:pPr>
              <w:numPr>
                <w:ilvl w:val="0"/>
                <w:numId w:val="4"/>
              </w:numPr>
              <w:spacing w:after="160" w:line="259" w:lineRule="auto"/>
              <w:rPr>
                <w:rFonts w:ascii="Arial" w:hAnsi="Arial" w:cs="Arial"/>
              </w:rPr>
            </w:pPr>
            <w:r w:rsidRPr="00D60306">
              <w:rPr>
                <w:rFonts w:ascii="Arial" w:hAnsi="Arial" w:cs="Arial"/>
              </w:rPr>
              <w:lastRenderedPageBreak/>
              <w:t xml:space="preserve">The Committee recommend that there is an acknowledgement and transparent indication that the caller is not talking to a real person at the call’s inception. </w:t>
            </w:r>
          </w:p>
          <w:p w:rsidR="00D60306" w:rsidRPr="00D60306" w:rsidRDefault="00D60306" w:rsidP="00D60306">
            <w:pPr>
              <w:numPr>
                <w:ilvl w:val="0"/>
                <w:numId w:val="4"/>
              </w:numPr>
              <w:spacing w:after="160" w:line="259" w:lineRule="auto"/>
              <w:rPr>
                <w:rFonts w:ascii="Arial" w:hAnsi="Arial" w:cs="Arial"/>
              </w:rPr>
            </w:pPr>
            <w:r w:rsidRPr="00D60306">
              <w:rPr>
                <w:rFonts w:ascii="Arial" w:hAnsi="Arial" w:cs="Arial"/>
              </w:rPr>
              <w:t>The Committee raise that further evaluation is needed and suggest that abandonment rates of the technology should be investigated and compared to the current approach.</w:t>
            </w:r>
          </w:p>
          <w:p w:rsidR="00D60306" w:rsidRPr="00D60306" w:rsidRDefault="00D60306" w:rsidP="00D60306">
            <w:pPr>
              <w:rPr>
                <w:rFonts w:ascii="Arial" w:hAnsi="Arial" w:cs="Arial"/>
              </w:rPr>
            </w:pPr>
            <w:r w:rsidRPr="00D60306">
              <w:rPr>
                <w:rFonts w:ascii="Arial" w:hAnsi="Arial" w:cs="Arial"/>
                <w:b/>
              </w:rPr>
              <w:t>Outcome B – Proceed with minor amendments</w:t>
            </w:r>
          </w:p>
          <w:p w:rsidR="00D60306" w:rsidRPr="00D60306" w:rsidRDefault="00D60306" w:rsidP="00D60306">
            <w:pPr>
              <w:rPr>
                <w:rFonts w:ascii="Arial" w:hAnsi="Arial" w:cs="Arial"/>
              </w:rPr>
            </w:pPr>
          </w:p>
          <w:p w:rsidR="00D60306" w:rsidRPr="00D60306" w:rsidRDefault="00D60306" w:rsidP="00D60306">
            <w:pPr>
              <w:rPr>
                <w:rFonts w:ascii="Arial" w:hAnsi="Arial" w:cs="Arial"/>
              </w:rPr>
            </w:pPr>
          </w:p>
          <w:p w:rsidR="00D60306" w:rsidRPr="00D60306" w:rsidRDefault="00D60306" w:rsidP="00D60306">
            <w:pPr>
              <w:rPr>
                <w:rFonts w:ascii="Arial" w:hAnsi="Arial" w:cs="Arial"/>
                <w:b/>
              </w:rPr>
            </w:pPr>
            <w:r w:rsidRPr="00D60306">
              <w:rPr>
                <w:rFonts w:ascii="Arial" w:hAnsi="Arial" w:cs="Arial"/>
                <w:b/>
              </w:rPr>
              <w:t>Video Analytics:</w:t>
            </w:r>
          </w:p>
          <w:p w:rsidR="00D60306" w:rsidRPr="00D60306" w:rsidRDefault="00D60306" w:rsidP="00D60306">
            <w:pPr>
              <w:rPr>
                <w:rFonts w:ascii="Arial" w:hAnsi="Arial" w:cs="Arial"/>
              </w:rPr>
            </w:pPr>
            <w:r w:rsidRPr="00D60306">
              <w:rPr>
                <w:rFonts w:ascii="Arial" w:hAnsi="Arial" w:cs="Arial"/>
              </w:rPr>
              <w:t xml:space="preserve">The most salient concern amongst the Committee regarded the application of the object recognition technology beyond investigating serious crimes. The implications it could have on the right to protest and ideas of a surveillance state further decreasing public confidence were both explicitly raised. </w:t>
            </w:r>
          </w:p>
          <w:p w:rsidR="00D60306" w:rsidRPr="00D60306" w:rsidRDefault="00D60306" w:rsidP="00D60306">
            <w:pPr>
              <w:rPr>
                <w:rFonts w:ascii="Arial" w:hAnsi="Arial" w:cs="Arial"/>
              </w:rPr>
            </w:pPr>
          </w:p>
          <w:p w:rsidR="00D60306" w:rsidRPr="00D60306" w:rsidRDefault="00D60306" w:rsidP="00D60306">
            <w:pPr>
              <w:rPr>
                <w:rFonts w:ascii="Arial" w:hAnsi="Arial" w:cs="Arial"/>
              </w:rPr>
            </w:pPr>
            <w:r w:rsidRPr="00D60306">
              <w:rPr>
                <w:rFonts w:ascii="Arial" w:hAnsi="Arial" w:cs="Arial"/>
              </w:rPr>
              <w:t>The committee suggest the ethical implications of the technology become less acceptable when applied to less serious crimes.</w:t>
            </w:r>
          </w:p>
          <w:p w:rsidR="00D60306" w:rsidRPr="00D60306" w:rsidRDefault="00D60306" w:rsidP="00D60306">
            <w:pPr>
              <w:rPr>
                <w:rFonts w:ascii="Arial" w:hAnsi="Arial" w:cs="Arial"/>
              </w:rPr>
            </w:pPr>
          </w:p>
          <w:p w:rsidR="00D60306" w:rsidRPr="00D60306" w:rsidRDefault="00D60306" w:rsidP="00D60306">
            <w:pPr>
              <w:rPr>
                <w:rFonts w:ascii="Arial" w:hAnsi="Arial" w:cs="Arial"/>
              </w:rPr>
            </w:pPr>
            <w:r w:rsidRPr="00D60306">
              <w:rPr>
                <w:rFonts w:ascii="Arial" w:hAnsi="Arial" w:cs="Arial"/>
              </w:rPr>
              <w:t>One member raised the possibility for the technology to produce false negatives as a possible issue whilst another agreed and added false positives to the claim also.</w:t>
            </w:r>
          </w:p>
          <w:p w:rsidR="00D60306" w:rsidRPr="00D60306" w:rsidRDefault="00D60306" w:rsidP="00D60306">
            <w:pPr>
              <w:rPr>
                <w:rFonts w:ascii="Arial" w:hAnsi="Arial" w:cs="Arial"/>
              </w:rPr>
            </w:pPr>
          </w:p>
          <w:p w:rsidR="00D60306" w:rsidRPr="00D60306" w:rsidRDefault="00D60306" w:rsidP="00D60306">
            <w:pPr>
              <w:rPr>
                <w:rFonts w:ascii="Arial" w:hAnsi="Arial" w:cs="Arial"/>
              </w:rPr>
            </w:pPr>
            <w:r w:rsidRPr="00D60306">
              <w:rPr>
                <w:rFonts w:ascii="Arial" w:hAnsi="Arial" w:cs="Arial"/>
              </w:rPr>
              <w:t xml:space="preserve">One member suggested the transferring and disclosure of data to and from the provider of the service could cause issues with data protection and further contribute to claims of a surveillance state, especially if it could be applied to facial recognition. </w:t>
            </w:r>
          </w:p>
          <w:p w:rsidR="00D60306" w:rsidRPr="00D60306" w:rsidRDefault="00D60306" w:rsidP="00D60306">
            <w:pPr>
              <w:rPr>
                <w:rFonts w:ascii="Arial" w:hAnsi="Arial" w:cs="Arial"/>
                <w:b/>
              </w:rPr>
            </w:pPr>
            <w:r w:rsidRPr="00D60306">
              <w:rPr>
                <w:rFonts w:ascii="Arial" w:hAnsi="Arial" w:cs="Arial"/>
                <w:b/>
              </w:rPr>
              <w:t>Recommendations:</w:t>
            </w:r>
          </w:p>
          <w:p w:rsidR="00D60306" w:rsidRPr="00D60306" w:rsidRDefault="00D60306" w:rsidP="00D60306">
            <w:pPr>
              <w:numPr>
                <w:ilvl w:val="0"/>
                <w:numId w:val="5"/>
              </w:numPr>
              <w:spacing w:after="160" w:line="259" w:lineRule="auto"/>
              <w:rPr>
                <w:rFonts w:ascii="Arial" w:hAnsi="Arial" w:cs="Arial"/>
              </w:rPr>
            </w:pPr>
            <w:r w:rsidRPr="00D60306">
              <w:rPr>
                <w:rFonts w:ascii="Arial" w:hAnsi="Arial" w:cs="Arial"/>
              </w:rPr>
              <w:t>The Committee recommends that the technology should be limited to combatting serious crime.</w:t>
            </w:r>
          </w:p>
          <w:p w:rsidR="00D60306" w:rsidRPr="00D60306" w:rsidRDefault="00D60306" w:rsidP="00D60306">
            <w:pPr>
              <w:numPr>
                <w:ilvl w:val="0"/>
                <w:numId w:val="5"/>
              </w:numPr>
              <w:spacing w:after="160" w:line="259" w:lineRule="auto"/>
              <w:rPr>
                <w:rFonts w:ascii="Arial" w:hAnsi="Arial" w:cs="Arial"/>
              </w:rPr>
            </w:pPr>
            <w:r w:rsidRPr="00D60306">
              <w:rPr>
                <w:rFonts w:ascii="Arial" w:hAnsi="Arial" w:cs="Arial"/>
              </w:rPr>
              <w:t xml:space="preserve">As a result, members also recommend that the definition of serious crime must be made clearer and more obvious so as to reduce the possibility for abuse of the technology. </w:t>
            </w:r>
          </w:p>
          <w:p w:rsidR="00D60306" w:rsidRPr="00D60306" w:rsidRDefault="00D60306" w:rsidP="00D60306">
            <w:pPr>
              <w:rPr>
                <w:rFonts w:ascii="Arial" w:hAnsi="Arial" w:cs="Arial"/>
                <w:b/>
              </w:rPr>
            </w:pPr>
            <w:r w:rsidRPr="00D60306">
              <w:rPr>
                <w:rFonts w:ascii="Arial" w:hAnsi="Arial" w:cs="Arial"/>
                <w:b/>
              </w:rPr>
              <w:t>Outcome B – Proceed with minor amendments</w:t>
            </w:r>
          </w:p>
          <w:p w:rsidR="00D60306" w:rsidRPr="00D60306" w:rsidRDefault="00D60306" w:rsidP="00D60306">
            <w:pPr>
              <w:rPr>
                <w:rFonts w:ascii="Arial" w:hAnsi="Arial" w:cs="Arial"/>
              </w:rPr>
            </w:pPr>
          </w:p>
          <w:p w:rsidR="00D60306" w:rsidRPr="00D60306" w:rsidRDefault="00D60306" w:rsidP="00D60306">
            <w:pPr>
              <w:rPr>
                <w:rFonts w:ascii="Arial" w:hAnsi="Arial" w:cs="Arial"/>
              </w:rPr>
            </w:pPr>
          </w:p>
          <w:p w:rsidR="00D60306" w:rsidRPr="00D60306" w:rsidRDefault="00D60306" w:rsidP="00D60306">
            <w:pPr>
              <w:rPr>
                <w:rFonts w:ascii="Arial" w:hAnsi="Arial" w:cs="Arial"/>
                <w:b/>
              </w:rPr>
            </w:pPr>
            <w:r w:rsidRPr="00D60306">
              <w:rPr>
                <w:rFonts w:ascii="Arial" w:hAnsi="Arial" w:cs="Arial"/>
                <w:b/>
              </w:rPr>
              <w:t>Stalking Algorithm:</w:t>
            </w:r>
          </w:p>
          <w:p w:rsidR="00D60306" w:rsidRPr="00D60306" w:rsidRDefault="00D60306" w:rsidP="00D60306">
            <w:pPr>
              <w:rPr>
                <w:rFonts w:ascii="Arial" w:hAnsi="Arial" w:cs="Arial"/>
              </w:rPr>
            </w:pPr>
            <w:r w:rsidRPr="00D60306">
              <w:rPr>
                <w:rFonts w:ascii="Arial" w:hAnsi="Arial" w:cs="Arial"/>
              </w:rPr>
              <w:t>One member suggested there was concern as to how the algorithm may influence and inform the decision-making process.</w:t>
            </w:r>
          </w:p>
          <w:p w:rsidR="00D60306" w:rsidRPr="00D60306" w:rsidRDefault="00D60306" w:rsidP="00D60306">
            <w:pPr>
              <w:rPr>
                <w:rFonts w:ascii="Arial" w:hAnsi="Arial" w:cs="Arial"/>
              </w:rPr>
            </w:pPr>
          </w:p>
          <w:p w:rsidR="00D60306" w:rsidRPr="00D60306" w:rsidRDefault="00D60306" w:rsidP="00D60306">
            <w:pPr>
              <w:rPr>
                <w:rFonts w:ascii="Arial" w:hAnsi="Arial" w:cs="Arial"/>
              </w:rPr>
            </w:pPr>
            <w:r w:rsidRPr="00D60306">
              <w:rPr>
                <w:rFonts w:ascii="Arial" w:hAnsi="Arial" w:cs="Arial"/>
              </w:rPr>
              <w:t xml:space="preserve">Multiple members expressed concerns about how the algorithm is </w:t>
            </w:r>
            <w:r w:rsidR="00FA3B11" w:rsidRPr="00D60306">
              <w:rPr>
                <w:rFonts w:ascii="Arial" w:hAnsi="Arial" w:cs="Arial"/>
              </w:rPr>
              <w:t>dependent</w:t>
            </w:r>
            <w:r w:rsidRPr="00D60306">
              <w:rPr>
                <w:rFonts w:ascii="Arial" w:hAnsi="Arial" w:cs="Arial"/>
              </w:rPr>
              <w:t xml:space="preserve"> on up to date data and enough victims in order to remain continually operational. Inquiries into the management system of this data and victims were made as a result.  </w:t>
            </w:r>
          </w:p>
          <w:p w:rsidR="00D60306" w:rsidRPr="00D60306" w:rsidRDefault="00D60306" w:rsidP="00D60306">
            <w:pPr>
              <w:rPr>
                <w:rFonts w:ascii="Arial" w:hAnsi="Arial" w:cs="Arial"/>
              </w:rPr>
            </w:pPr>
          </w:p>
          <w:p w:rsidR="00D60306" w:rsidRPr="00D60306" w:rsidRDefault="00D60306" w:rsidP="00D60306">
            <w:pPr>
              <w:rPr>
                <w:rFonts w:ascii="Arial" w:hAnsi="Arial" w:cs="Arial"/>
              </w:rPr>
            </w:pPr>
            <w:r w:rsidRPr="00D60306">
              <w:rPr>
                <w:rFonts w:ascii="Arial" w:hAnsi="Arial" w:cs="Arial"/>
              </w:rPr>
              <w:lastRenderedPageBreak/>
              <w:t>Overall the Committee suggested it was too early to judge the algorithm and suggested instead, that the evaluation process and interface needs to be completed before this occurs. Consequently, however, they did express concerns over how uncertainly in this process will be communicated.</w:t>
            </w:r>
          </w:p>
          <w:p w:rsidR="00D60306" w:rsidRPr="00D60306" w:rsidRDefault="00D60306" w:rsidP="00D60306">
            <w:pPr>
              <w:rPr>
                <w:rFonts w:ascii="Arial" w:hAnsi="Arial" w:cs="Arial"/>
                <w:b/>
              </w:rPr>
            </w:pPr>
            <w:r w:rsidRPr="00D60306">
              <w:rPr>
                <w:rFonts w:ascii="Arial" w:hAnsi="Arial" w:cs="Arial"/>
                <w:b/>
              </w:rPr>
              <w:t>Recommendations:</w:t>
            </w:r>
          </w:p>
          <w:p w:rsidR="00D60306" w:rsidRPr="00D60306" w:rsidRDefault="00D60306" w:rsidP="00D60306">
            <w:pPr>
              <w:numPr>
                <w:ilvl w:val="0"/>
                <w:numId w:val="6"/>
              </w:numPr>
              <w:spacing w:after="160" w:line="259" w:lineRule="auto"/>
              <w:rPr>
                <w:rFonts w:ascii="Arial" w:hAnsi="Arial" w:cs="Arial"/>
              </w:rPr>
            </w:pPr>
            <w:r w:rsidRPr="00D60306">
              <w:rPr>
                <w:rFonts w:ascii="Arial" w:hAnsi="Arial" w:cs="Arial"/>
              </w:rPr>
              <w:t xml:space="preserve">The Committee expressed a belief that the victimisation of child sexual exploitation should be included in the algorithm. </w:t>
            </w:r>
          </w:p>
          <w:p w:rsidR="00D60306" w:rsidRPr="00D60306" w:rsidRDefault="00D60306" w:rsidP="00D60306">
            <w:pPr>
              <w:numPr>
                <w:ilvl w:val="0"/>
                <w:numId w:val="6"/>
              </w:numPr>
              <w:spacing w:after="160" w:line="259" w:lineRule="auto"/>
              <w:rPr>
                <w:rFonts w:ascii="Arial" w:hAnsi="Arial" w:cs="Arial"/>
              </w:rPr>
            </w:pPr>
            <w:r w:rsidRPr="00D60306">
              <w:rPr>
                <w:rFonts w:ascii="Arial" w:hAnsi="Arial" w:cs="Arial"/>
              </w:rPr>
              <w:t>The Committee request that the proposal be brought back to the Committee after a clear and structured evaluation process once the algorithm is sufficiently tested and enough feedback has been gathered.</w:t>
            </w:r>
          </w:p>
          <w:p w:rsidR="00D60306" w:rsidRPr="00D60306" w:rsidRDefault="00D60306" w:rsidP="00D60306">
            <w:pPr>
              <w:rPr>
                <w:b/>
              </w:rPr>
            </w:pPr>
            <w:r w:rsidRPr="00D60306">
              <w:rPr>
                <w:rFonts w:ascii="Arial" w:hAnsi="Arial" w:cs="Arial"/>
                <w:b/>
              </w:rPr>
              <w:t>Outcome E – More information requi</w:t>
            </w:r>
            <w:r w:rsidRPr="00D60306">
              <w:rPr>
                <w:b/>
              </w:rPr>
              <w:t>red from the Lab to be able to advise</w:t>
            </w:r>
          </w:p>
          <w:p w:rsidR="00D60306" w:rsidRPr="00D60306" w:rsidRDefault="00D60306" w:rsidP="00D60306"/>
          <w:p w:rsidR="008C5C52" w:rsidRPr="001A5BB9" w:rsidRDefault="008C5C52" w:rsidP="00C0121A">
            <w:pPr>
              <w:rPr>
                <w:rFonts w:ascii="Arial" w:hAnsi="Arial" w:cs="Arial"/>
                <w:b/>
              </w:rPr>
            </w:pPr>
          </w:p>
        </w:tc>
        <w:tc>
          <w:tcPr>
            <w:tcW w:w="1247" w:type="dxa"/>
          </w:tcPr>
          <w:p w:rsidR="008C5C52" w:rsidRPr="001A5BB9" w:rsidRDefault="00D644A5" w:rsidP="00C0121A">
            <w:pPr>
              <w:rPr>
                <w:rFonts w:ascii="Arial" w:hAnsi="Arial" w:cs="Arial"/>
                <w:b/>
              </w:rPr>
            </w:pPr>
            <w:r>
              <w:rPr>
                <w:rFonts w:ascii="Arial" w:hAnsi="Arial" w:cs="Arial"/>
                <w:b/>
              </w:rPr>
              <w:lastRenderedPageBreak/>
              <w:t>Marion Oswald</w:t>
            </w:r>
          </w:p>
        </w:tc>
      </w:tr>
      <w:tr w:rsidR="008C5C52" w:rsidRPr="00E25926" w:rsidTr="00876AE9">
        <w:trPr>
          <w:trHeight w:val="453"/>
        </w:trPr>
        <w:tc>
          <w:tcPr>
            <w:tcW w:w="562" w:type="dxa"/>
          </w:tcPr>
          <w:p w:rsidR="008C5C52" w:rsidRDefault="008C5C52" w:rsidP="00C0121A">
            <w:pPr>
              <w:jc w:val="both"/>
              <w:rPr>
                <w:rFonts w:ascii="Arial" w:hAnsi="Arial" w:cs="Arial"/>
                <w:b/>
              </w:rPr>
            </w:pPr>
            <w:r>
              <w:rPr>
                <w:rFonts w:ascii="Arial" w:hAnsi="Arial" w:cs="Arial"/>
                <w:b/>
              </w:rPr>
              <w:lastRenderedPageBreak/>
              <w:t>10</w:t>
            </w:r>
          </w:p>
        </w:tc>
        <w:tc>
          <w:tcPr>
            <w:tcW w:w="851" w:type="dxa"/>
          </w:tcPr>
          <w:p w:rsidR="008C5C52" w:rsidRPr="001A5BB9" w:rsidRDefault="00116F16" w:rsidP="00C0121A">
            <w:pPr>
              <w:rPr>
                <w:rFonts w:ascii="Arial" w:hAnsi="Arial" w:cs="Arial"/>
                <w:b/>
              </w:rPr>
            </w:pPr>
            <w:r>
              <w:rPr>
                <w:rFonts w:ascii="Arial" w:hAnsi="Arial" w:cs="Arial"/>
                <w:b/>
              </w:rPr>
              <w:t>13:00</w:t>
            </w:r>
          </w:p>
        </w:tc>
        <w:tc>
          <w:tcPr>
            <w:tcW w:w="7087" w:type="dxa"/>
          </w:tcPr>
          <w:p w:rsidR="008C5C52" w:rsidRPr="001A5BB9" w:rsidRDefault="00116F16" w:rsidP="00C0121A">
            <w:pPr>
              <w:rPr>
                <w:rFonts w:ascii="Arial" w:hAnsi="Arial" w:cs="Arial"/>
                <w:b/>
              </w:rPr>
            </w:pPr>
            <w:r>
              <w:rPr>
                <w:rFonts w:ascii="Arial" w:hAnsi="Arial" w:cs="Arial"/>
                <w:b/>
              </w:rPr>
              <w:t>Next Meeting: March 2025</w:t>
            </w:r>
          </w:p>
        </w:tc>
        <w:tc>
          <w:tcPr>
            <w:tcW w:w="1247" w:type="dxa"/>
          </w:tcPr>
          <w:p w:rsidR="008C5C52" w:rsidRPr="001A5BB9" w:rsidRDefault="008C5C52" w:rsidP="00C0121A">
            <w:pPr>
              <w:rPr>
                <w:rFonts w:ascii="Arial" w:hAnsi="Arial" w:cs="Arial"/>
                <w:b/>
              </w:rPr>
            </w:pPr>
          </w:p>
        </w:tc>
      </w:tr>
    </w:tbl>
    <w:p w:rsidR="00C0121A" w:rsidRDefault="00C0121A" w:rsidP="00CC4295">
      <w:pPr>
        <w:pStyle w:val="NoSpacing"/>
      </w:pPr>
    </w:p>
    <w:sectPr w:rsidR="00C0121A" w:rsidSect="00C0121A">
      <w:headerReference w:type="even" r:id="rId8"/>
      <w:headerReference w:type="default" r:id="rId9"/>
      <w:footerReference w:type="even" r:id="rId10"/>
      <w:footerReference w:type="default" r:id="rId11"/>
      <w:headerReference w:type="first" r:id="rId12"/>
      <w:footerReference w:type="first" r:id="rId13"/>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9AE" w:rsidRDefault="003B39AE" w:rsidP="00CC4295">
      <w:r>
        <w:separator/>
      </w:r>
    </w:p>
  </w:endnote>
  <w:endnote w:type="continuationSeparator" w:id="0">
    <w:p w:rsidR="003B39AE" w:rsidRDefault="003B39AE" w:rsidP="00CC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6" w:rsidRDefault="00791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67393"/>
      <w:docPartObj>
        <w:docPartGallery w:val="Page Numbers (Bottom of Page)"/>
        <w:docPartUnique/>
      </w:docPartObj>
    </w:sdtPr>
    <w:sdtEndPr>
      <w:rPr>
        <w:noProof/>
      </w:rPr>
    </w:sdtEndPr>
    <w:sdtContent>
      <w:p w:rsidR="00791446" w:rsidRDefault="0079144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91446" w:rsidRDefault="00791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6" w:rsidRDefault="00791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9AE" w:rsidRDefault="003B39AE" w:rsidP="00CC4295">
      <w:r>
        <w:separator/>
      </w:r>
    </w:p>
  </w:footnote>
  <w:footnote w:type="continuationSeparator" w:id="0">
    <w:p w:rsidR="003B39AE" w:rsidRDefault="003B39AE" w:rsidP="00CC4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6" w:rsidRDefault="00791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6" w:rsidRDefault="00791446" w:rsidP="00CC4295">
    <w:pPr>
      <w:pStyle w:val="Header"/>
      <w:jc w:val="center"/>
    </w:pPr>
    <w:r>
      <w:t xml:space="preserve">                                                                                  </w:t>
    </w:r>
    <w:r>
      <w:rPr>
        <w:noProof/>
      </w:rPr>
      <w:drawing>
        <wp:inline distT="0" distB="0" distL="0" distR="0" wp14:anchorId="02E2372E" wp14:editId="3B6B97AF">
          <wp:extent cx="3182620" cy="1048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2620" cy="10483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6" w:rsidRDefault="00791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3313B"/>
    <w:multiLevelType w:val="hybridMultilevel"/>
    <w:tmpl w:val="F514AC28"/>
    <w:lvl w:ilvl="0" w:tplc="EB3871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E00B0"/>
    <w:multiLevelType w:val="hybridMultilevel"/>
    <w:tmpl w:val="127C5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43107F3E"/>
    <w:multiLevelType w:val="hybridMultilevel"/>
    <w:tmpl w:val="760C4E62"/>
    <w:lvl w:ilvl="0" w:tplc="81CCFA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2A31ED"/>
    <w:multiLevelType w:val="hybridMultilevel"/>
    <w:tmpl w:val="370A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1D1C96"/>
    <w:multiLevelType w:val="hybridMultilevel"/>
    <w:tmpl w:val="07A2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410AA5"/>
    <w:multiLevelType w:val="hybridMultilevel"/>
    <w:tmpl w:val="258E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35116"/>
    <w:multiLevelType w:val="hybridMultilevel"/>
    <w:tmpl w:val="E7C6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56BC1"/>
    <w:multiLevelType w:val="hybridMultilevel"/>
    <w:tmpl w:val="9E12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6112DC"/>
    <w:multiLevelType w:val="hybridMultilevel"/>
    <w:tmpl w:val="8BCA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415F0A"/>
    <w:multiLevelType w:val="hybridMultilevel"/>
    <w:tmpl w:val="A800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783E68"/>
    <w:multiLevelType w:val="hybridMultilevel"/>
    <w:tmpl w:val="CF8234A0"/>
    <w:lvl w:ilvl="0" w:tplc="312AA5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3"/>
  </w:num>
  <w:num w:numId="5">
    <w:abstractNumId w:val="6"/>
  </w:num>
  <w:num w:numId="6">
    <w:abstractNumId w:val="1"/>
  </w:num>
  <w:num w:numId="7">
    <w:abstractNumId w:val="2"/>
  </w:num>
  <w:num w:numId="8">
    <w:abstractNumId w:val="5"/>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95"/>
    <w:rsid w:val="00030275"/>
    <w:rsid w:val="000350B9"/>
    <w:rsid w:val="000367E2"/>
    <w:rsid w:val="00060EF5"/>
    <w:rsid w:val="00061A3B"/>
    <w:rsid w:val="000833F9"/>
    <w:rsid w:val="00093DF9"/>
    <w:rsid w:val="000E5F44"/>
    <w:rsid w:val="000F1C46"/>
    <w:rsid w:val="00116F16"/>
    <w:rsid w:val="00123BBA"/>
    <w:rsid w:val="0017439D"/>
    <w:rsid w:val="001B4B1A"/>
    <w:rsid w:val="001D3E59"/>
    <w:rsid w:val="00273306"/>
    <w:rsid w:val="00285230"/>
    <w:rsid w:val="002943A3"/>
    <w:rsid w:val="002B62E0"/>
    <w:rsid w:val="002D659C"/>
    <w:rsid w:val="002E46B2"/>
    <w:rsid w:val="002E730B"/>
    <w:rsid w:val="002F5D2F"/>
    <w:rsid w:val="002F70F8"/>
    <w:rsid w:val="003700B3"/>
    <w:rsid w:val="00381647"/>
    <w:rsid w:val="00382780"/>
    <w:rsid w:val="003A60FB"/>
    <w:rsid w:val="003B27E9"/>
    <w:rsid w:val="003B2FB9"/>
    <w:rsid w:val="003B39AE"/>
    <w:rsid w:val="003D1878"/>
    <w:rsid w:val="003E680B"/>
    <w:rsid w:val="003F410E"/>
    <w:rsid w:val="00417ACD"/>
    <w:rsid w:val="004660DB"/>
    <w:rsid w:val="0047029E"/>
    <w:rsid w:val="004B2365"/>
    <w:rsid w:val="00543EBC"/>
    <w:rsid w:val="00545D58"/>
    <w:rsid w:val="00573CCD"/>
    <w:rsid w:val="0057538C"/>
    <w:rsid w:val="00575551"/>
    <w:rsid w:val="005F64FC"/>
    <w:rsid w:val="006533FE"/>
    <w:rsid w:val="00664011"/>
    <w:rsid w:val="006E406B"/>
    <w:rsid w:val="00717E29"/>
    <w:rsid w:val="007427AF"/>
    <w:rsid w:val="00753FA4"/>
    <w:rsid w:val="00772752"/>
    <w:rsid w:val="007830B9"/>
    <w:rsid w:val="00791446"/>
    <w:rsid w:val="007954CE"/>
    <w:rsid w:val="007A2804"/>
    <w:rsid w:val="00800B8B"/>
    <w:rsid w:val="00811E2C"/>
    <w:rsid w:val="0084094D"/>
    <w:rsid w:val="00851D4D"/>
    <w:rsid w:val="00854B08"/>
    <w:rsid w:val="00862E49"/>
    <w:rsid w:val="00866839"/>
    <w:rsid w:val="00876AE9"/>
    <w:rsid w:val="00892158"/>
    <w:rsid w:val="008B6AD9"/>
    <w:rsid w:val="008C5C52"/>
    <w:rsid w:val="00933CAB"/>
    <w:rsid w:val="00951025"/>
    <w:rsid w:val="0095658F"/>
    <w:rsid w:val="009B1478"/>
    <w:rsid w:val="00A52481"/>
    <w:rsid w:val="00A658A8"/>
    <w:rsid w:val="00A74E4A"/>
    <w:rsid w:val="00AC1F08"/>
    <w:rsid w:val="00AC41CF"/>
    <w:rsid w:val="00B31961"/>
    <w:rsid w:val="00B70167"/>
    <w:rsid w:val="00B72B40"/>
    <w:rsid w:val="00B86F9C"/>
    <w:rsid w:val="00B964ED"/>
    <w:rsid w:val="00BC699C"/>
    <w:rsid w:val="00C0121A"/>
    <w:rsid w:val="00C17AA1"/>
    <w:rsid w:val="00C23A1C"/>
    <w:rsid w:val="00C266D2"/>
    <w:rsid w:val="00C847F8"/>
    <w:rsid w:val="00CA383F"/>
    <w:rsid w:val="00CB2951"/>
    <w:rsid w:val="00CC4295"/>
    <w:rsid w:val="00CC7E32"/>
    <w:rsid w:val="00CF2CAA"/>
    <w:rsid w:val="00D05CD8"/>
    <w:rsid w:val="00D566DF"/>
    <w:rsid w:val="00D60306"/>
    <w:rsid w:val="00D644A5"/>
    <w:rsid w:val="00D8286D"/>
    <w:rsid w:val="00E0791C"/>
    <w:rsid w:val="00E618DF"/>
    <w:rsid w:val="00E642DD"/>
    <w:rsid w:val="00E97D2B"/>
    <w:rsid w:val="00F06B01"/>
    <w:rsid w:val="00F11D2E"/>
    <w:rsid w:val="00F14D8F"/>
    <w:rsid w:val="00F55C7B"/>
    <w:rsid w:val="00FA3927"/>
    <w:rsid w:val="00FA3B11"/>
    <w:rsid w:val="00FE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2AF60F-9F68-4E98-B11C-39F08B66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29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C4295"/>
    <w:pPr>
      <w:tabs>
        <w:tab w:val="center" w:pos="4513"/>
        <w:tab w:val="right" w:pos="9026"/>
      </w:tabs>
    </w:pPr>
  </w:style>
  <w:style w:type="character" w:customStyle="1" w:styleId="FooterChar">
    <w:name w:val="Footer Char"/>
    <w:basedOn w:val="DefaultParagraphFont"/>
    <w:link w:val="Footer"/>
    <w:uiPriority w:val="99"/>
    <w:rsid w:val="00CC4295"/>
  </w:style>
  <w:style w:type="paragraph" w:styleId="Header">
    <w:name w:val="header"/>
    <w:basedOn w:val="Normal"/>
    <w:link w:val="HeaderChar"/>
    <w:uiPriority w:val="99"/>
    <w:unhideWhenUsed/>
    <w:rsid w:val="00CC4295"/>
    <w:pPr>
      <w:tabs>
        <w:tab w:val="center" w:pos="4513"/>
        <w:tab w:val="right" w:pos="9026"/>
      </w:tabs>
    </w:pPr>
  </w:style>
  <w:style w:type="character" w:customStyle="1" w:styleId="HeaderChar">
    <w:name w:val="Header Char"/>
    <w:basedOn w:val="DefaultParagraphFont"/>
    <w:link w:val="Header"/>
    <w:uiPriority w:val="99"/>
    <w:rsid w:val="00CC4295"/>
  </w:style>
  <w:style w:type="paragraph" w:styleId="NoSpacing">
    <w:name w:val="No Spacing"/>
    <w:uiPriority w:val="1"/>
    <w:qFormat/>
    <w:rsid w:val="00CC4295"/>
    <w:pPr>
      <w:spacing w:after="0" w:line="240" w:lineRule="auto"/>
    </w:pPr>
  </w:style>
  <w:style w:type="paragraph" w:styleId="ListParagraph">
    <w:name w:val="List Paragraph"/>
    <w:basedOn w:val="Normal"/>
    <w:uiPriority w:val="34"/>
    <w:qFormat/>
    <w:rsid w:val="00BC6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9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42046-6DA3-4F0A-823E-51C9DC5B8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7226</TotalTime>
  <Pages>11</Pages>
  <Words>3325</Words>
  <Characters>18954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Hunter</dc:creator>
  <cp:keywords/>
  <dc:description/>
  <cp:lastModifiedBy>Edward Hunter</cp:lastModifiedBy>
  <cp:revision>25</cp:revision>
  <dcterms:created xsi:type="dcterms:W3CDTF">2024-12-12T13:43:00Z</dcterms:created>
  <dcterms:modified xsi:type="dcterms:W3CDTF">2025-03-27T15:49:00Z</dcterms:modified>
</cp:coreProperties>
</file>