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p>
    <w:p w:rsidR="00546D2C" w:rsidRDefault="00546D2C" w:rsidP="00560080">
      <w:pPr>
        <w:jc w:val="center"/>
        <w:rPr>
          <w:rFonts w:ascii="Arial" w:hAnsi="Arial" w:cs="Arial"/>
          <w:b/>
          <w:color w:val="FF0000"/>
          <w:sz w:val="28"/>
          <w:szCs w:val="32"/>
        </w:rPr>
      </w:pPr>
    </w:p>
    <w:p w:rsidR="00F86468" w:rsidRPr="00D46D4D" w:rsidRDefault="00FF2023" w:rsidP="00560080">
      <w:pPr>
        <w:jc w:val="center"/>
        <w:rPr>
          <w:rFonts w:ascii="Arial" w:hAnsi="Arial" w:cs="Arial"/>
          <w:b/>
          <w:sz w:val="32"/>
          <w:szCs w:val="32"/>
        </w:rPr>
      </w:pPr>
      <w:r w:rsidRPr="00FF2023">
        <w:rPr>
          <w:rFonts w:ascii="Arial" w:hAnsi="Arial" w:cs="Arial"/>
          <w:b/>
          <w:sz w:val="28"/>
          <w:szCs w:val="32"/>
        </w:rPr>
        <w:t xml:space="preserve">Walsall </w:t>
      </w:r>
      <w:r w:rsidR="00CD6055" w:rsidRPr="00FF2023">
        <w:rPr>
          <w:rFonts w:ascii="Arial" w:hAnsi="Arial" w:cs="Arial"/>
          <w:b/>
          <w:sz w:val="28"/>
          <w:szCs w:val="32"/>
        </w:rPr>
        <w:t>NPU</w:t>
      </w:r>
      <w:r w:rsidR="007A500F" w:rsidRPr="00FF2023">
        <w:rPr>
          <w:rFonts w:ascii="Arial" w:hAnsi="Arial" w:cs="Arial"/>
          <w:b/>
          <w:sz w:val="28"/>
          <w:szCs w:val="32"/>
        </w:rPr>
        <w:t xml:space="preserve"> </w:t>
      </w:r>
      <w:r w:rsidR="002F7412" w:rsidRPr="00FF2023">
        <w:rPr>
          <w:rFonts w:ascii="Arial" w:hAnsi="Arial" w:cs="Arial"/>
          <w:b/>
          <w:sz w:val="28"/>
          <w:szCs w:val="32"/>
        </w:rPr>
        <w:t>Stop and S</w:t>
      </w:r>
      <w:r w:rsidR="00560080" w:rsidRPr="00FF2023">
        <w:rPr>
          <w:rFonts w:ascii="Arial" w:hAnsi="Arial" w:cs="Arial"/>
          <w:b/>
          <w:sz w:val="28"/>
          <w:szCs w:val="32"/>
        </w:rPr>
        <w:t>earch Scrutiny panel</w:t>
      </w:r>
    </w:p>
    <w:p w:rsidR="00560080" w:rsidRPr="00D46D4D" w:rsidRDefault="00560080" w:rsidP="00560080">
      <w:pPr>
        <w:jc w:val="center"/>
        <w:rPr>
          <w:rFonts w:ascii="Arial" w:hAnsi="Arial" w:cs="Arial"/>
        </w:rPr>
      </w:pPr>
      <w:r w:rsidRPr="00FF2023">
        <w:rPr>
          <w:rFonts w:ascii="Arial" w:hAnsi="Arial" w:cs="Arial"/>
          <w:b/>
        </w:rPr>
        <w:t>Location:</w:t>
      </w:r>
      <w:r w:rsidR="00FC23B2" w:rsidRPr="00FF2023">
        <w:rPr>
          <w:rFonts w:ascii="Arial" w:hAnsi="Arial" w:cs="Arial"/>
        </w:rPr>
        <w:t xml:space="preserve"> </w:t>
      </w:r>
      <w:r w:rsidR="00FF2023" w:rsidRPr="00FF2023">
        <w:rPr>
          <w:rFonts w:ascii="Arial" w:hAnsi="Arial" w:cs="Arial"/>
          <w:b/>
        </w:rPr>
        <w:t>Bloxwich Police Station</w:t>
      </w:r>
    </w:p>
    <w:p w:rsidR="00560080" w:rsidRPr="00D46D4D" w:rsidRDefault="002F7412" w:rsidP="00560080">
      <w:pPr>
        <w:jc w:val="center"/>
        <w:rPr>
          <w:rFonts w:ascii="Arial" w:hAnsi="Arial" w:cs="Arial"/>
        </w:rPr>
      </w:pPr>
      <w:r w:rsidRPr="00D46D4D">
        <w:rPr>
          <w:rFonts w:ascii="Arial" w:hAnsi="Arial" w:cs="Arial"/>
          <w:b/>
        </w:rPr>
        <w:t>Date and Time:</w:t>
      </w:r>
      <w:r w:rsidR="009F394D">
        <w:rPr>
          <w:rFonts w:ascii="Arial" w:hAnsi="Arial" w:cs="Arial"/>
        </w:rPr>
        <w:t xml:space="preserve"> </w:t>
      </w:r>
      <w:r w:rsidR="00DB3654">
        <w:rPr>
          <w:rFonts w:ascii="Arial" w:hAnsi="Arial" w:cs="Arial"/>
        </w:rPr>
        <w:t>Wednesday 21</w:t>
      </w:r>
      <w:r w:rsidR="00DB3654" w:rsidRPr="00DB3654">
        <w:rPr>
          <w:rFonts w:ascii="Arial" w:hAnsi="Arial" w:cs="Arial"/>
          <w:vertAlign w:val="superscript"/>
        </w:rPr>
        <w:t>st</w:t>
      </w:r>
      <w:r w:rsidR="00DB3654">
        <w:rPr>
          <w:rFonts w:ascii="Arial" w:hAnsi="Arial" w:cs="Arial"/>
        </w:rPr>
        <w:t xml:space="preserve"> September</w:t>
      </w:r>
      <w:r w:rsidR="00FF2023">
        <w:rPr>
          <w:rFonts w:ascii="Arial" w:hAnsi="Arial" w:cs="Arial"/>
        </w:rPr>
        <w:t xml:space="preserve"> 5pm-7pm</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3383915</wp:posOffset>
                </wp:positionH>
                <wp:positionV relativeFrom="paragraph">
                  <wp:posOffset>190500</wp:posOffset>
                </wp:positionV>
                <wp:extent cx="151828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4620"/>
                        </a:xfrm>
                        <a:prstGeom prst="rect">
                          <a:avLst/>
                        </a:prstGeom>
                        <a:solidFill>
                          <a:srgbClr val="FFFFFF"/>
                        </a:solidFill>
                        <a:ln w="9525">
                          <a:noFill/>
                          <a:miter lim="800000"/>
                          <a:headEnd/>
                          <a:tailEnd/>
                        </a:ln>
                      </wps:spPr>
                      <wps:txbx>
                        <w:txbxContent>
                          <w:p w:rsidR="00434937" w:rsidRPr="00247504" w:rsidRDefault="00947E21" w:rsidP="00DB3654">
                            <w:pPr>
                              <w:rPr>
                                <w:rFonts w:ascii="Arial" w:hAnsi="Arial" w:cs="Arial"/>
                                <w:color w:val="000000"/>
                              </w:rPr>
                            </w:pPr>
                            <w:r w:rsidRPr="00D46D4D">
                              <w:rPr>
                                <w:rFonts w:ascii="Arial" w:hAnsi="Arial" w:cs="Arial"/>
                                <w:b/>
                              </w:rPr>
                              <w:t>Apologises: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45pt;margin-top:15pt;width:11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wIQ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" stroked="f">
                <v:textbox style="mso-fit-shape-to-text:t">
                  <w:txbxContent>
                    <w:p w:rsidR="00434937" w:rsidRPr="00247504" w:rsidRDefault="00947E21" w:rsidP="00DB3654">
                      <w:pPr>
                        <w:rPr>
                          <w:rFonts w:ascii="Arial" w:hAnsi="Arial" w:cs="Arial"/>
                          <w:color w:val="000000"/>
                        </w:rPr>
                      </w:pPr>
                      <w:r w:rsidRPr="00D46D4D">
                        <w:rPr>
                          <w:rFonts w:ascii="Arial" w:hAnsi="Arial" w:cs="Arial"/>
                          <w:b/>
                        </w:rPr>
                        <w:t>Apologises:</w:t>
                      </w:r>
                    </w:p>
                  </w:txbxContent>
                </v:textbox>
                <w10:wrap type="square"/>
              </v:shape>
            </w:pict>
          </mc:Fallback>
        </mc:AlternateContent>
      </w:r>
    </w:p>
    <w:p w:rsidR="009F394D" w:rsidRDefault="00DB3654" w:rsidP="00560080">
      <w:pPr>
        <w:jc w:val="both"/>
        <w:rPr>
          <w:rFonts w:ascii="Arial" w:hAnsi="Arial" w:cs="Arial"/>
        </w:rPr>
      </w:pPr>
      <w:r>
        <w:rPr>
          <w:noProof/>
        </w:rPr>
        <mc:AlternateContent>
          <mc:Choice Requires="wps">
            <w:drawing>
              <wp:anchor distT="45720" distB="45720" distL="114300" distR="114300" simplePos="0" relativeHeight="251661312" behindDoc="0" locked="0" layoutInCell="1" allowOverlap="1">
                <wp:simplePos x="0" y="0"/>
                <wp:positionH relativeFrom="column">
                  <wp:posOffset>3381375</wp:posOffset>
                </wp:positionH>
                <wp:positionV relativeFrom="paragraph">
                  <wp:posOffset>223520</wp:posOffset>
                </wp:positionV>
                <wp:extent cx="2762250" cy="1781175"/>
                <wp:effectExtent l="0" t="0" r="0" b="9525"/>
                <wp:wrapThrough wrapText="bothSides">
                  <wp:wrapPolygon edited="0">
                    <wp:start x="0" y="0"/>
                    <wp:lineTo x="0" y="21484"/>
                    <wp:lineTo x="21451" y="21484"/>
                    <wp:lineTo x="2145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781175"/>
                        </a:xfrm>
                        <a:prstGeom prst="rect">
                          <a:avLst/>
                        </a:prstGeom>
                        <a:solidFill>
                          <a:srgbClr val="FFFFFF"/>
                        </a:solidFill>
                        <a:ln w="9525">
                          <a:noFill/>
                          <a:miter lim="800000"/>
                          <a:headEnd/>
                          <a:tailEnd/>
                        </a:ln>
                      </wps:spPr>
                      <wps:txbx>
                        <w:txbxContent>
                          <w:p w:rsidR="00FF2023" w:rsidRDefault="00FF2023" w:rsidP="00FF2023">
                            <w:pPr>
                              <w:spacing w:after="0"/>
                            </w:pPr>
                            <w:r w:rsidRPr="001767C7">
                              <w:t>Balbir Seimar</w:t>
                            </w:r>
                          </w:p>
                          <w:p w:rsidR="00FF2023" w:rsidRDefault="00FF2023" w:rsidP="00FF2023">
                            <w:pPr>
                              <w:spacing w:after="0"/>
                            </w:pPr>
                            <w:r w:rsidRPr="001767C7">
                              <w:t>Andy Brown</w:t>
                            </w:r>
                          </w:p>
                          <w:p w:rsidR="00FF2023" w:rsidRDefault="00FF2023" w:rsidP="00FF2023">
                            <w:pPr>
                              <w:spacing w:after="0"/>
                            </w:pPr>
                            <w:r w:rsidRPr="001767C7">
                              <w:t>Michelle Kelly</w:t>
                            </w:r>
                          </w:p>
                          <w:p w:rsidR="00FF2023" w:rsidRDefault="00FF2023" w:rsidP="00FF2023">
                            <w:pPr>
                              <w:spacing w:after="0"/>
                            </w:pPr>
                            <w:r w:rsidRPr="001767C7">
                              <w:t>Renne Samra</w:t>
                            </w:r>
                          </w:p>
                          <w:p w:rsidR="00DB3654" w:rsidRPr="00DB3654" w:rsidRDefault="00DB3654" w:rsidP="00DB3654">
                            <w:pPr>
                              <w:spacing w:after="0"/>
                            </w:pPr>
                            <w:proofErr w:type="spellStart"/>
                            <w:r w:rsidRPr="00DB3654">
                              <w:t>Misbhaur</w:t>
                            </w:r>
                            <w:proofErr w:type="spellEnd"/>
                            <w:r w:rsidRPr="00DB3654">
                              <w:t xml:space="preserve"> </w:t>
                            </w:r>
                            <w:proofErr w:type="spellStart"/>
                            <w:r w:rsidRPr="00DB3654">
                              <w:t>Rahmam</w:t>
                            </w:r>
                            <w:proofErr w:type="spellEnd"/>
                            <w:r w:rsidRPr="00DB3654">
                              <w:t xml:space="preserve"> (MR)Panel Member</w:t>
                            </w:r>
                            <w:r w:rsidRPr="00DB3654">
                              <w:tab/>
                            </w:r>
                          </w:p>
                          <w:p w:rsidR="00D03401" w:rsidRDefault="00DB3654" w:rsidP="00FF2023">
                            <w:pPr>
                              <w:spacing w:after="0"/>
                            </w:pPr>
                            <w:r w:rsidRPr="00DB3654">
                              <w:t>Peace - Mkuu Amani (MA)</w:t>
                            </w:r>
                          </w:p>
                          <w:p w:rsidR="00DB3654" w:rsidRDefault="00DB3654" w:rsidP="00FF2023">
                            <w:pPr>
                              <w:spacing w:after="0"/>
                            </w:pPr>
                            <w:r>
                              <w:t>Muhammad Khan (MK) Panel Member</w:t>
                            </w:r>
                          </w:p>
                          <w:p w:rsidR="00DB3654" w:rsidRDefault="00DB3654" w:rsidP="00DB3654">
                            <w:pPr>
                              <w:spacing w:after="0"/>
                            </w:pPr>
                            <w:r>
                              <w:t>Maxine Douglas (MD) Panel Member</w:t>
                            </w:r>
                          </w:p>
                          <w:p w:rsidR="00FF2023" w:rsidRDefault="00DB3654" w:rsidP="00DB3654">
                            <w:pPr>
                              <w:spacing w:after="0"/>
                            </w:pPr>
                            <w:r w:rsidRPr="00E41E9F">
                              <w:t>Sheze Malik</w:t>
                            </w:r>
                            <w:r>
                              <w:t xml:space="preserve"> (SM) OPCC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6.25pt;margin-top:17.6pt;width:217.5pt;height:14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" stroked="f">
                <v:textbox>
                  <w:txbxContent>
                    <w:p w:rsidR="00FF2023" w:rsidRDefault="00FF2023" w:rsidP="00FF2023">
                      <w:pPr>
                        <w:spacing w:after="0"/>
                      </w:pPr>
                      <w:r w:rsidRPr="001767C7">
                        <w:t>Balbir Seimar</w:t>
                      </w:r>
                    </w:p>
                    <w:p w:rsidR="00FF2023" w:rsidRDefault="00FF2023" w:rsidP="00FF2023">
                      <w:pPr>
                        <w:spacing w:after="0"/>
                      </w:pPr>
                      <w:r w:rsidRPr="001767C7">
                        <w:t>Andy Brown</w:t>
                      </w:r>
                    </w:p>
                    <w:p w:rsidR="00FF2023" w:rsidRDefault="00FF2023" w:rsidP="00FF2023">
                      <w:pPr>
                        <w:spacing w:after="0"/>
                      </w:pPr>
                      <w:r w:rsidRPr="001767C7">
                        <w:t>Michelle Kelly</w:t>
                      </w:r>
                    </w:p>
                    <w:p w:rsidR="00FF2023" w:rsidRDefault="00FF2023" w:rsidP="00FF2023">
                      <w:pPr>
                        <w:spacing w:after="0"/>
                      </w:pPr>
                      <w:r w:rsidRPr="001767C7">
                        <w:t>Renne Samra</w:t>
                      </w:r>
                    </w:p>
                    <w:p w:rsidR="00DB3654" w:rsidRPr="00DB3654" w:rsidRDefault="00DB3654" w:rsidP="00DB3654">
                      <w:pPr>
                        <w:spacing w:after="0"/>
                      </w:pPr>
                      <w:proofErr w:type="spellStart"/>
                      <w:r w:rsidRPr="00DB3654">
                        <w:t>Misbhaur</w:t>
                      </w:r>
                      <w:proofErr w:type="spellEnd"/>
                      <w:r w:rsidRPr="00DB3654">
                        <w:t xml:space="preserve"> </w:t>
                      </w:r>
                      <w:proofErr w:type="spellStart"/>
                      <w:r w:rsidRPr="00DB3654">
                        <w:t>Rahmam</w:t>
                      </w:r>
                      <w:proofErr w:type="spellEnd"/>
                      <w:r w:rsidRPr="00DB3654">
                        <w:t xml:space="preserve"> (MR)Panel Member</w:t>
                      </w:r>
                      <w:r w:rsidRPr="00DB3654">
                        <w:tab/>
                      </w:r>
                    </w:p>
                    <w:p w:rsidR="00D03401" w:rsidRDefault="00DB3654" w:rsidP="00FF2023">
                      <w:pPr>
                        <w:spacing w:after="0"/>
                      </w:pPr>
                      <w:r w:rsidRPr="00DB3654">
                        <w:t>Peace - Mkuu Amani (MA)</w:t>
                      </w:r>
                    </w:p>
                    <w:p w:rsidR="00DB3654" w:rsidRDefault="00DB3654" w:rsidP="00FF2023">
                      <w:pPr>
                        <w:spacing w:after="0"/>
                      </w:pPr>
                      <w:r>
                        <w:t>Muhammad Khan (MK) Panel Member</w:t>
                      </w:r>
                    </w:p>
                    <w:p w:rsidR="00DB3654" w:rsidRDefault="00DB3654" w:rsidP="00DB3654">
                      <w:pPr>
                        <w:spacing w:after="0"/>
                      </w:pPr>
                      <w:r>
                        <w:t>Maxine Douglas (MD) Panel Member</w:t>
                      </w:r>
                    </w:p>
                    <w:p w:rsidR="00FF2023" w:rsidRDefault="00DB3654" w:rsidP="00DB3654">
                      <w:pPr>
                        <w:spacing w:after="0"/>
                      </w:pPr>
                      <w:r w:rsidRPr="00E41E9F">
                        <w:t>Sheze Malik</w:t>
                      </w:r>
                      <w:r>
                        <w:t xml:space="preserve"> (SM) OPCC</w:t>
                      </w:r>
                    </w:p>
                  </w:txbxContent>
                </v:textbox>
                <w10:wrap type="through"/>
              </v:shape>
            </w:pict>
          </mc:Fallback>
        </mc:AlternateContent>
      </w:r>
      <w:r w:rsidR="00D03401" w:rsidRPr="00D03401">
        <w:rPr>
          <w:rFonts w:ascii="Arial" w:hAnsi="Arial" w:cs="Arial"/>
          <w:noProof/>
        </w:rPr>
        <mc:AlternateContent>
          <mc:Choice Requires="wps">
            <w:drawing>
              <wp:anchor distT="45720" distB="45720" distL="114300" distR="114300" simplePos="0" relativeHeight="251663360" behindDoc="0" locked="0" layoutInCell="1" allowOverlap="1">
                <wp:simplePos x="0" y="0"/>
                <wp:positionH relativeFrom="margin">
                  <wp:posOffset>-114300</wp:posOffset>
                </wp:positionH>
                <wp:positionV relativeFrom="paragraph">
                  <wp:posOffset>281940</wp:posOffset>
                </wp:positionV>
                <wp:extent cx="3514725" cy="1404620"/>
                <wp:effectExtent l="0" t="0" r="9525"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rsidR="00D03401" w:rsidRDefault="00D03401" w:rsidP="00D03401">
                            <w:pPr>
                              <w:spacing w:after="0"/>
                            </w:pPr>
                            <w:r>
                              <w:t xml:space="preserve">Insp </w:t>
                            </w:r>
                            <w:r w:rsidR="00E41E9F">
                              <w:t>Phil Upton</w:t>
                            </w:r>
                            <w:r w:rsidR="00212CC1">
                              <w:t xml:space="preserve"> (Insp </w:t>
                            </w:r>
                            <w:r w:rsidR="00E41E9F">
                              <w:t>P</w:t>
                            </w:r>
                            <w:r w:rsidR="006A07CB">
                              <w:t>U</w:t>
                            </w:r>
                            <w:r w:rsidR="00212CC1">
                              <w:t>)</w:t>
                            </w:r>
                            <w:r>
                              <w:t xml:space="preserve"> – Walsall NPU </w:t>
                            </w:r>
                            <w:r>
                              <w:tab/>
                            </w:r>
                            <w:r>
                              <w:tab/>
                            </w:r>
                            <w:r>
                              <w:tab/>
                            </w:r>
                          </w:p>
                          <w:p w:rsidR="00D03401" w:rsidRDefault="00D03401" w:rsidP="00D03401">
                            <w:pPr>
                              <w:spacing w:after="0"/>
                            </w:pPr>
                            <w:r>
                              <w:t xml:space="preserve">Andy Ryan </w:t>
                            </w:r>
                            <w:r w:rsidR="00212CC1">
                              <w:t xml:space="preserve">(AR) </w:t>
                            </w:r>
                            <w:r>
                              <w:t>Engagement Officer WMP</w:t>
                            </w:r>
                          </w:p>
                          <w:p w:rsidR="00D03401" w:rsidRDefault="00D03401" w:rsidP="00D03401">
                            <w:pPr>
                              <w:spacing w:after="0"/>
                            </w:pPr>
                            <w:r>
                              <w:t>Linda Clark</w:t>
                            </w:r>
                            <w:r w:rsidR="00212CC1">
                              <w:t xml:space="preserve"> (LC) </w:t>
                            </w:r>
                            <w:r>
                              <w:t>Panel Member</w:t>
                            </w:r>
                            <w:r>
                              <w:tab/>
                            </w:r>
                          </w:p>
                          <w:p w:rsidR="00DB3654" w:rsidRDefault="00D03401" w:rsidP="00D03401">
                            <w:pPr>
                              <w:spacing w:after="0"/>
                            </w:pPr>
                            <w:r>
                              <w:t xml:space="preserve">Paul Macey </w:t>
                            </w:r>
                            <w:r w:rsidR="00212CC1">
                              <w:t>(PM) Chair</w:t>
                            </w:r>
                            <w:r>
                              <w:tab/>
                            </w:r>
                          </w:p>
                          <w:p w:rsidR="00DB3654" w:rsidRDefault="00DB3654" w:rsidP="00DB3654">
                            <w:pPr>
                              <w:spacing w:after="0"/>
                            </w:pPr>
                            <w:r w:rsidRPr="001767C7">
                              <w:t xml:space="preserve">Mr Ram </w:t>
                            </w:r>
                            <w:proofErr w:type="spellStart"/>
                            <w:r w:rsidRPr="001767C7">
                              <w:t>Kishan</w:t>
                            </w:r>
                            <w:proofErr w:type="spellEnd"/>
                            <w:r w:rsidRPr="001767C7">
                              <w:t xml:space="preserve"> Mehmi</w:t>
                            </w:r>
                            <w:r w:rsidR="00AF1C40">
                              <w:t xml:space="preserve"> (RKM)</w:t>
                            </w:r>
                          </w:p>
                          <w:p w:rsidR="00E41E9F" w:rsidRDefault="00DB3654" w:rsidP="00E41E9F">
                            <w:pPr>
                              <w:spacing w:after="0"/>
                            </w:pPr>
                            <w:r w:rsidRPr="00DB3654">
                              <w:t>Rose Burley</w:t>
                            </w:r>
                            <w:r w:rsidR="00AF1C40">
                              <w:t xml:space="preserve"> (RB)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pt;margin-top:22.2pt;width:276.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" stroked="f">
                <v:textbox style="mso-fit-shape-to-text:t">
                  <w:txbxContent>
                    <w:p w:rsidR="00D03401" w:rsidRDefault="00D03401" w:rsidP="00D03401">
                      <w:pPr>
                        <w:spacing w:after="0"/>
                      </w:pPr>
                      <w:r>
                        <w:t xml:space="preserve">Insp </w:t>
                      </w:r>
                      <w:r w:rsidR="00E41E9F">
                        <w:t>Phil Upton</w:t>
                      </w:r>
                      <w:r w:rsidR="00212CC1">
                        <w:t xml:space="preserve"> (Insp </w:t>
                      </w:r>
                      <w:r w:rsidR="00E41E9F">
                        <w:t>P</w:t>
                      </w:r>
                      <w:r w:rsidR="006A07CB">
                        <w:t>U</w:t>
                      </w:r>
                      <w:r w:rsidR="00212CC1">
                        <w:t>)</w:t>
                      </w:r>
                      <w:r>
                        <w:t xml:space="preserve"> – Walsall NPU </w:t>
                      </w:r>
                      <w:r>
                        <w:tab/>
                      </w:r>
                      <w:r>
                        <w:tab/>
                      </w:r>
                      <w:r>
                        <w:tab/>
                      </w:r>
                    </w:p>
                    <w:p w:rsidR="00D03401" w:rsidRDefault="00D03401" w:rsidP="00D03401">
                      <w:pPr>
                        <w:spacing w:after="0"/>
                      </w:pPr>
                      <w:r>
                        <w:t xml:space="preserve">Andy Ryan </w:t>
                      </w:r>
                      <w:r w:rsidR="00212CC1">
                        <w:t xml:space="preserve">(AR) </w:t>
                      </w:r>
                      <w:r>
                        <w:t>Engagement Officer WMP</w:t>
                      </w:r>
                    </w:p>
                    <w:p w:rsidR="00D03401" w:rsidRDefault="00D03401" w:rsidP="00D03401">
                      <w:pPr>
                        <w:spacing w:after="0"/>
                      </w:pPr>
                      <w:r>
                        <w:t>Linda Clark</w:t>
                      </w:r>
                      <w:r w:rsidR="00212CC1">
                        <w:t xml:space="preserve"> (LC) </w:t>
                      </w:r>
                      <w:r>
                        <w:t>Panel Member</w:t>
                      </w:r>
                      <w:r>
                        <w:tab/>
                      </w:r>
                    </w:p>
                    <w:p w:rsidR="00DB3654" w:rsidRDefault="00D03401" w:rsidP="00D03401">
                      <w:pPr>
                        <w:spacing w:after="0"/>
                      </w:pPr>
                      <w:r>
                        <w:t xml:space="preserve">Paul Macey </w:t>
                      </w:r>
                      <w:r w:rsidR="00212CC1">
                        <w:t>(PM) Chair</w:t>
                      </w:r>
                      <w:r>
                        <w:tab/>
                      </w:r>
                    </w:p>
                    <w:p w:rsidR="00DB3654" w:rsidRDefault="00DB3654" w:rsidP="00DB3654">
                      <w:pPr>
                        <w:spacing w:after="0"/>
                      </w:pPr>
                      <w:r w:rsidRPr="001767C7">
                        <w:t xml:space="preserve">Mr Ram </w:t>
                      </w:r>
                      <w:proofErr w:type="spellStart"/>
                      <w:r w:rsidRPr="001767C7">
                        <w:t>Kishan</w:t>
                      </w:r>
                      <w:proofErr w:type="spellEnd"/>
                      <w:r w:rsidRPr="001767C7">
                        <w:t xml:space="preserve"> Mehmi</w:t>
                      </w:r>
                      <w:r w:rsidR="00AF1C40">
                        <w:t xml:space="preserve"> (RKM)</w:t>
                      </w:r>
                    </w:p>
                    <w:p w:rsidR="00E41E9F" w:rsidRDefault="00DB3654" w:rsidP="00E41E9F">
                      <w:pPr>
                        <w:spacing w:after="0"/>
                      </w:pPr>
                      <w:r w:rsidRPr="00DB3654">
                        <w:t>Rose Burley</w:t>
                      </w:r>
                      <w:r w:rsidR="00AF1C40">
                        <w:t xml:space="preserve"> (RB)</w:t>
                      </w:r>
                    </w:p>
                  </w:txbxContent>
                </v:textbox>
                <w10:wrap type="square" anchorx="margin"/>
              </v:shape>
            </w:pict>
          </mc:Fallback>
        </mc:AlternateContent>
      </w:r>
      <w:r w:rsidR="00560080" w:rsidRPr="00D46D4D">
        <w:rPr>
          <w:rFonts w:ascii="Arial" w:hAnsi="Arial" w:cs="Arial"/>
          <w:b/>
        </w:rPr>
        <w:t>In Attendance</w:t>
      </w:r>
      <w:r w:rsidR="00287635" w:rsidRPr="00D46D4D">
        <w:rPr>
          <w:rFonts w:ascii="Arial" w:hAnsi="Arial" w:cs="Arial"/>
        </w:rPr>
        <w:t>:</w:t>
      </w:r>
    </w:p>
    <w:p w:rsidR="00434937" w:rsidRDefault="00434937" w:rsidP="00434937">
      <w:pPr>
        <w:spacing w:after="0"/>
        <w:jc w:val="both"/>
        <w:rPr>
          <w:rFonts w:ascii="Arial" w:hAnsi="Arial" w:cs="Arial"/>
        </w:rPr>
      </w:pPr>
    </w:p>
    <w:p w:rsidR="00D848B6" w:rsidRDefault="00D848B6" w:rsidP="00947E21">
      <w:pPr>
        <w:spacing w:after="0"/>
        <w:jc w:val="both"/>
        <w:rPr>
          <w:rFonts w:ascii="Arial" w:hAnsi="Arial" w:cs="Arial"/>
        </w:rPr>
      </w:pPr>
    </w:p>
    <w:p w:rsidR="00947E21" w:rsidRDefault="00947E21" w:rsidP="00947E21">
      <w:pPr>
        <w:spacing w:after="0"/>
        <w:jc w:val="both"/>
        <w:rPr>
          <w:rFonts w:ascii="Arial" w:hAnsi="Arial" w:cs="Arial"/>
        </w:rPr>
      </w:pPr>
    </w:p>
    <w:p w:rsidR="00287635" w:rsidRPr="00D46D4D" w:rsidRDefault="0028763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2835"/>
        <w:gridCol w:w="6804"/>
      </w:tblGrid>
      <w:tr w:rsidR="00287635" w:rsidRPr="00D46D4D" w:rsidTr="00223887">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2835"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6804"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7721D">
              <w:rPr>
                <w:rFonts w:ascii="Arial" w:hAnsi="Arial" w:cs="Arial"/>
                <w:color w:val="000000" w:themeColor="text1"/>
              </w:rPr>
              <w:t>Ac</w:t>
            </w:r>
            <w:r w:rsidRPr="00D46D4D">
              <w:rPr>
                <w:rFonts w:ascii="Arial" w:hAnsi="Arial" w:cs="Arial"/>
                <w:b/>
                <w:color w:val="000000" w:themeColor="text1"/>
              </w:rPr>
              <w:t>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D7721D" w:rsidRPr="00D46D4D" w:rsidTr="00223887">
        <w:trPr>
          <w:trHeight w:val="2190"/>
        </w:trPr>
        <w:tc>
          <w:tcPr>
            <w:tcW w:w="562" w:type="dxa"/>
            <w:shd w:val="clear" w:color="auto" w:fill="BDD6EE" w:themeFill="accent1" w:themeFillTint="66"/>
          </w:tcPr>
          <w:p w:rsidR="00D7721D" w:rsidRPr="00D46D4D" w:rsidRDefault="00D7721D" w:rsidP="00287635">
            <w:pPr>
              <w:jc w:val="both"/>
              <w:rPr>
                <w:rFonts w:ascii="Arial" w:hAnsi="Arial" w:cs="Arial"/>
                <w:color w:val="000000" w:themeColor="text1"/>
              </w:rPr>
            </w:pPr>
            <w:r w:rsidRPr="00D46D4D">
              <w:rPr>
                <w:rFonts w:ascii="Arial" w:hAnsi="Arial" w:cs="Arial"/>
                <w:color w:val="000000" w:themeColor="text1"/>
              </w:rPr>
              <w:t xml:space="preserve"> </w:t>
            </w:r>
            <w:r>
              <w:rPr>
                <w:rFonts w:ascii="Arial" w:hAnsi="Arial" w:cs="Arial"/>
                <w:color w:val="000000" w:themeColor="text1"/>
              </w:rPr>
              <w:t>1.</w:t>
            </w:r>
          </w:p>
          <w:p w:rsidR="00D7721D" w:rsidRPr="00D46D4D" w:rsidRDefault="00D7721D" w:rsidP="00287635">
            <w:pPr>
              <w:jc w:val="both"/>
              <w:rPr>
                <w:rFonts w:ascii="Arial" w:hAnsi="Arial" w:cs="Arial"/>
                <w:color w:val="000000" w:themeColor="text1"/>
              </w:rPr>
            </w:pPr>
          </w:p>
        </w:tc>
        <w:tc>
          <w:tcPr>
            <w:tcW w:w="2835" w:type="dxa"/>
          </w:tcPr>
          <w:p w:rsidR="00D7721D" w:rsidRDefault="00D7721D" w:rsidP="00357BB9">
            <w:pPr>
              <w:rPr>
                <w:rFonts w:ascii="Arial" w:hAnsi="Arial" w:cs="Arial"/>
                <w:color w:val="000000" w:themeColor="text1"/>
              </w:rPr>
            </w:pPr>
            <w:r w:rsidRPr="00D7721D">
              <w:rPr>
                <w:rFonts w:ascii="Arial" w:hAnsi="Arial" w:cs="Arial"/>
                <w:color w:val="000000" w:themeColor="text1"/>
              </w:rPr>
              <w:t>Welcome, Introduction</w:t>
            </w:r>
            <w:r w:rsidR="006A07CB">
              <w:rPr>
                <w:rFonts w:ascii="Arial" w:hAnsi="Arial" w:cs="Arial"/>
                <w:color w:val="000000" w:themeColor="text1"/>
              </w:rPr>
              <w:t xml:space="preserve">, </w:t>
            </w:r>
            <w:r w:rsidRPr="00D7721D">
              <w:rPr>
                <w:rFonts w:ascii="Arial" w:hAnsi="Arial" w:cs="Arial"/>
                <w:color w:val="000000" w:themeColor="text1"/>
              </w:rPr>
              <w:t xml:space="preserve">Apologies </w:t>
            </w:r>
            <w:r w:rsidR="006A07CB">
              <w:rPr>
                <w:rFonts w:ascii="Arial" w:hAnsi="Arial" w:cs="Arial"/>
                <w:color w:val="000000" w:themeColor="text1"/>
              </w:rPr>
              <w:t>and confidentiality</w:t>
            </w:r>
          </w:p>
          <w:p w:rsidR="00D7721D" w:rsidRPr="00810FE8" w:rsidRDefault="00D7721D" w:rsidP="00357BB9">
            <w:pPr>
              <w:rPr>
                <w:rFonts w:ascii="Arial" w:hAnsi="Arial" w:cs="Arial"/>
                <w:color w:val="000000" w:themeColor="text1"/>
              </w:rPr>
            </w:pPr>
          </w:p>
        </w:tc>
        <w:tc>
          <w:tcPr>
            <w:tcW w:w="6804" w:type="dxa"/>
          </w:tcPr>
          <w:p w:rsidR="00CD374D" w:rsidRPr="00CD374D" w:rsidRDefault="00E41E9F" w:rsidP="00357BB9">
            <w:pPr>
              <w:rPr>
                <w:rFonts w:ascii="Arial" w:hAnsi="Arial" w:cs="Arial"/>
                <w:color w:val="000000" w:themeColor="text1"/>
              </w:rPr>
            </w:pPr>
            <w:r w:rsidRPr="006A07CB">
              <w:rPr>
                <w:rFonts w:ascii="Arial" w:hAnsi="Arial" w:cs="Arial"/>
                <w:b/>
                <w:color w:val="000000" w:themeColor="text1"/>
              </w:rPr>
              <w:t xml:space="preserve">PM </w:t>
            </w:r>
            <w:r>
              <w:rPr>
                <w:rFonts w:ascii="Arial" w:hAnsi="Arial" w:cs="Arial"/>
                <w:color w:val="000000" w:themeColor="text1"/>
              </w:rPr>
              <w:t xml:space="preserve">opened the meeting and welcomed </w:t>
            </w:r>
            <w:r w:rsidR="00B15782">
              <w:rPr>
                <w:rFonts w:ascii="Arial" w:hAnsi="Arial" w:cs="Arial"/>
                <w:color w:val="000000" w:themeColor="text1"/>
              </w:rPr>
              <w:t>all members.</w:t>
            </w:r>
          </w:p>
          <w:p w:rsidR="00CD374D" w:rsidRPr="00CD374D" w:rsidRDefault="00CD374D" w:rsidP="00357BB9">
            <w:pPr>
              <w:rPr>
                <w:rFonts w:ascii="Arial" w:hAnsi="Arial" w:cs="Arial"/>
                <w:color w:val="000000" w:themeColor="text1"/>
              </w:rPr>
            </w:pPr>
          </w:p>
          <w:p w:rsidR="00D7721D" w:rsidRDefault="006A07CB" w:rsidP="00357BB9">
            <w:pPr>
              <w:rPr>
                <w:rFonts w:ascii="Arial" w:hAnsi="Arial" w:cs="Arial"/>
                <w:color w:val="000000" w:themeColor="text1"/>
              </w:rPr>
            </w:pPr>
            <w:r w:rsidRPr="006A07CB">
              <w:rPr>
                <w:rFonts w:ascii="Arial" w:hAnsi="Arial" w:cs="Arial"/>
                <w:b/>
                <w:color w:val="000000" w:themeColor="text1"/>
              </w:rPr>
              <w:t>AR</w:t>
            </w:r>
            <w:r>
              <w:rPr>
                <w:rFonts w:ascii="Arial" w:hAnsi="Arial" w:cs="Arial"/>
                <w:color w:val="000000" w:themeColor="text1"/>
              </w:rPr>
              <w:t xml:space="preserve"> - Apologies were noted and are above</w:t>
            </w:r>
          </w:p>
          <w:p w:rsidR="006A07CB" w:rsidRDefault="006A07CB" w:rsidP="00357BB9">
            <w:pPr>
              <w:rPr>
                <w:rFonts w:ascii="Arial" w:hAnsi="Arial" w:cs="Arial"/>
                <w:color w:val="000000" w:themeColor="text1"/>
              </w:rPr>
            </w:pPr>
          </w:p>
          <w:p w:rsidR="006E1E17" w:rsidRPr="00D46D4D" w:rsidRDefault="006A07CB" w:rsidP="006A07CB">
            <w:pPr>
              <w:rPr>
                <w:rFonts w:ascii="Arial" w:hAnsi="Arial" w:cs="Arial"/>
                <w:color w:val="000000" w:themeColor="text1"/>
              </w:rPr>
            </w:pPr>
            <w:r w:rsidRPr="006A07CB">
              <w:rPr>
                <w:rFonts w:ascii="Arial" w:hAnsi="Arial" w:cs="Arial"/>
                <w:b/>
                <w:color w:val="000000" w:themeColor="text1"/>
              </w:rPr>
              <w:t>AR</w:t>
            </w:r>
            <w:r>
              <w:rPr>
                <w:rFonts w:ascii="Arial" w:hAnsi="Arial" w:cs="Arial"/>
                <w:color w:val="000000" w:themeColor="text1"/>
              </w:rPr>
              <w:t xml:space="preserve"> confirmed that all members in attendance have previously signed the confidentiality agreements</w:t>
            </w:r>
          </w:p>
        </w:tc>
      </w:tr>
      <w:tr w:rsidR="00D7721D" w:rsidRPr="00D46D4D" w:rsidTr="00223887">
        <w:trPr>
          <w:trHeight w:val="900"/>
        </w:trPr>
        <w:tc>
          <w:tcPr>
            <w:tcW w:w="562" w:type="dxa"/>
            <w:shd w:val="clear" w:color="auto" w:fill="BDD6EE" w:themeFill="accent1" w:themeFillTint="66"/>
          </w:tcPr>
          <w:p w:rsidR="00D7721D" w:rsidRPr="00D46D4D" w:rsidRDefault="00CD374D" w:rsidP="00287635">
            <w:pPr>
              <w:jc w:val="both"/>
              <w:rPr>
                <w:rFonts w:ascii="Arial" w:hAnsi="Arial" w:cs="Arial"/>
                <w:color w:val="000000" w:themeColor="text1"/>
              </w:rPr>
            </w:pPr>
            <w:r>
              <w:rPr>
                <w:rFonts w:ascii="Arial" w:hAnsi="Arial" w:cs="Arial"/>
                <w:color w:val="000000" w:themeColor="text1"/>
              </w:rPr>
              <w:t>2.</w:t>
            </w:r>
          </w:p>
        </w:tc>
        <w:tc>
          <w:tcPr>
            <w:tcW w:w="2835" w:type="dxa"/>
          </w:tcPr>
          <w:p w:rsidR="00D7721D" w:rsidRDefault="00B15782" w:rsidP="00357BB9">
            <w:pPr>
              <w:rPr>
                <w:rFonts w:ascii="Arial" w:hAnsi="Arial" w:cs="Arial"/>
              </w:rPr>
            </w:pPr>
            <w:r w:rsidRPr="00B15782">
              <w:rPr>
                <w:rFonts w:ascii="Arial" w:hAnsi="Arial" w:cs="Arial"/>
              </w:rPr>
              <w:t>Confirmation of minutes of previous meeting</w:t>
            </w:r>
          </w:p>
        </w:tc>
        <w:tc>
          <w:tcPr>
            <w:tcW w:w="6804" w:type="dxa"/>
          </w:tcPr>
          <w:p w:rsidR="00D7721D" w:rsidRDefault="00B15782" w:rsidP="006A07CB">
            <w:pPr>
              <w:rPr>
                <w:rFonts w:ascii="Arial" w:hAnsi="Arial" w:cs="Arial"/>
                <w:color w:val="000000" w:themeColor="text1"/>
              </w:rPr>
            </w:pPr>
            <w:r w:rsidRPr="00B15782">
              <w:rPr>
                <w:rFonts w:ascii="Arial" w:hAnsi="Arial" w:cs="Arial"/>
                <w:color w:val="000000" w:themeColor="text1"/>
              </w:rPr>
              <w:t>All accepted</w:t>
            </w:r>
          </w:p>
        </w:tc>
      </w:tr>
      <w:tr w:rsidR="00D7721D" w:rsidRPr="00D46D4D" w:rsidTr="00223887">
        <w:trPr>
          <w:trHeight w:val="975"/>
        </w:trPr>
        <w:tc>
          <w:tcPr>
            <w:tcW w:w="562" w:type="dxa"/>
            <w:shd w:val="clear" w:color="auto" w:fill="BDD6EE" w:themeFill="accent1" w:themeFillTint="66"/>
          </w:tcPr>
          <w:p w:rsidR="00D7721D" w:rsidRPr="00D46D4D" w:rsidRDefault="00CD374D" w:rsidP="00287635">
            <w:pPr>
              <w:jc w:val="both"/>
              <w:rPr>
                <w:rFonts w:ascii="Arial" w:hAnsi="Arial" w:cs="Arial"/>
                <w:color w:val="000000" w:themeColor="text1"/>
              </w:rPr>
            </w:pPr>
            <w:r>
              <w:rPr>
                <w:rFonts w:ascii="Arial" w:hAnsi="Arial" w:cs="Arial"/>
                <w:color w:val="000000" w:themeColor="text1"/>
              </w:rPr>
              <w:t>3.</w:t>
            </w:r>
          </w:p>
        </w:tc>
        <w:tc>
          <w:tcPr>
            <w:tcW w:w="2835" w:type="dxa"/>
          </w:tcPr>
          <w:p w:rsidR="00B15782" w:rsidRPr="00B15782" w:rsidRDefault="00B15782" w:rsidP="00B15782">
            <w:pPr>
              <w:rPr>
                <w:rFonts w:ascii="Arial" w:hAnsi="Arial" w:cs="Arial"/>
                <w:color w:val="000000" w:themeColor="text1"/>
              </w:rPr>
            </w:pPr>
            <w:r w:rsidRPr="00B15782">
              <w:rPr>
                <w:rFonts w:ascii="Arial" w:hAnsi="Arial" w:cs="Arial"/>
                <w:color w:val="000000" w:themeColor="text1"/>
              </w:rPr>
              <w:t>Actions from last meeting</w:t>
            </w:r>
          </w:p>
          <w:p w:rsidR="00B15782" w:rsidRPr="00B15782" w:rsidRDefault="00B15782" w:rsidP="00B15782">
            <w:pPr>
              <w:rPr>
                <w:rFonts w:ascii="Arial" w:hAnsi="Arial" w:cs="Arial"/>
                <w:color w:val="000000" w:themeColor="text1"/>
              </w:rPr>
            </w:pPr>
          </w:p>
          <w:p w:rsidR="00D7721D" w:rsidRDefault="00D7721D" w:rsidP="00357BB9">
            <w:pPr>
              <w:rPr>
                <w:rFonts w:ascii="Arial" w:hAnsi="Arial" w:cs="Arial"/>
                <w:color w:val="000000" w:themeColor="text1"/>
              </w:rPr>
            </w:pPr>
          </w:p>
        </w:tc>
        <w:tc>
          <w:tcPr>
            <w:tcW w:w="6804" w:type="dxa"/>
          </w:tcPr>
          <w:p w:rsidR="006742B2" w:rsidRDefault="006742B2" w:rsidP="006742B2">
            <w:pPr>
              <w:jc w:val="both"/>
              <w:rPr>
                <w:rFonts w:ascii="Arial" w:hAnsi="Arial" w:cs="Arial"/>
                <w:b/>
                <w:color w:val="000000" w:themeColor="text1"/>
                <w:sz w:val="24"/>
                <w:szCs w:val="24"/>
              </w:rPr>
            </w:pPr>
            <w:r w:rsidRPr="006742B2">
              <w:rPr>
                <w:rFonts w:ascii="Arial" w:hAnsi="Arial" w:cs="Arial"/>
                <w:color w:val="000000" w:themeColor="text1"/>
                <w:sz w:val="24"/>
                <w:szCs w:val="24"/>
              </w:rPr>
              <w:t>Panel members to be emailed the World Café invitation</w:t>
            </w:r>
            <w:r>
              <w:rPr>
                <w:rFonts w:ascii="Arial" w:hAnsi="Arial" w:cs="Arial"/>
                <w:color w:val="000000" w:themeColor="text1"/>
                <w:sz w:val="24"/>
                <w:szCs w:val="24"/>
              </w:rPr>
              <w:t xml:space="preserve"> – </w:t>
            </w:r>
            <w:r w:rsidRPr="006742B2">
              <w:rPr>
                <w:rFonts w:ascii="Arial" w:hAnsi="Arial" w:cs="Arial"/>
                <w:b/>
                <w:color w:val="000000" w:themeColor="text1"/>
                <w:sz w:val="24"/>
                <w:szCs w:val="24"/>
              </w:rPr>
              <w:t>Completed</w:t>
            </w:r>
            <w:r>
              <w:rPr>
                <w:rFonts w:ascii="Arial" w:hAnsi="Arial" w:cs="Arial"/>
                <w:b/>
                <w:color w:val="000000" w:themeColor="text1"/>
                <w:sz w:val="24"/>
                <w:szCs w:val="24"/>
              </w:rPr>
              <w:t xml:space="preserve"> –</w:t>
            </w:r>
            <w:r w:rsidRPr="006742B2">
              <w:rPr>
                <w:rFonts w:ascii="Arial" w:hAnsi="Arial" w:cs="Arial"/>
                <w:b/>
                <w:color w:val="000000" w:themeColor="text1"/>
                <w:sz w:val="24"/>
                <w:szCs w:val="24"/>
              </w:rPr>
              <w:t xml:space="preserve"> AR</w:t>
            </w:r>
          </w:p>
          <w:p w:rsidR="006742B2" w:rsidRPr="006742B2" w:rsidRDefault="006742B2" w:rsidP="006742B2">
            <w:pPr>
              <w:jc w:val="both"/>
              <w:rPr>
                <w:rFonts w:ascii="Arial" w:hAnsi="Arial" w:cs="Arial"/>
                <w:color w:val="000000" w:themeColor="text1"/>
                <w:sz w:val="24"/>
                <w:szCs w:val="24"/>
              </w:rPr>
            </w:pPr>
          </w:p>
          <w:p w:rsidR="006742B2" w:rsidRPr="0058722B" w:rsidRDefault="006742B2" w:rsidP="006742B2">
            <w:pPr>
              <w:jc w:val="both"/>
              <w:rPr>
                <w:rFonts w:ascii="Arial" w:hAnsi="Arial" w:cs="Arial"/>
                <w:color w:val="000000" w:themeColor="text1"/>
                <w:sz w:val="24"/>
                <w:szCs w:val="24"/>
              </w:rPr>
            </w:pPr>
            <w:r w:rsidRPr="0058722B">
              <w:rPr>
                <w:rFonts w:ascii="Arial" w:hAnsi="Arial" w:cs="Arial"/>
                <w:color w:val="000000" w:themeColor="text1"/>
                <w:sz w:val="24"/>
                <w:szCs w:val="24"/>
              </w:rPr>
              <w:t>Panel to be emailed details for the ‘Racial and ethnic disparity in police use of Taser’ research project</w:t>
            </w:r>
            <w:r>
              <w:rPr>
                <w:rFonts w:ascii="Arial" w:hAnsi="Arial" w:cs="Arial"/>
                <w:color w:val="000000" w:themeColor="text1"/>
                <w:sz w:val="24"/>
                <w:szCs w:val="24"/>
              </w:rPr>
              <w:t xml:space="preserve">. </w:t>
            </w:r>
            <w:r w:rsidRPr="006742B2">
              <w:rPr>
                <w:rFonts w:ascii="Arial" w:hAnsi="Arial" w:cs="Arial"/>
                <w:b/>
                <w:color w:val="000000" w:themeColor="text1"/>
                <w:sz w:val="24"/>
                <w:szCs w:val="24"/>
              </w:rPr>
              <w:t>Completed - AR</w:t>
            </w:r>
          </w:p>
          <w:p w:rsidR="006742B2" w:rsidRDefault="006742B2" w:rsidP="006742B2">
            <w:pPr>
              <w:jc w:val="both"/>
              <w:rPr>
                <w:rFonts w:ascii="Arial" w:hAnsi="Arial" w:cs="Arial"/>
                <w:color w:val="000000" w:themeColor="text1"/>
                <w:sz w:val="24"/>
                <w:szCs w:val="24"/>
              </w:rPr>
            </w:pPr>
          </w:p>
          <w:p w:rsidR="006742B2" w:rsidRDefault="006742B2" w:rsidP="006742B2">
            <w:pPr>
              <w:jc w:val="both"/>
              <w:rPr>
                <w:rFonts w:ascii="Arial" w:hAnsi="Arial" w:cs="Arial"/>
                <w:b/>
                <w:color w:val="000000" w:themeColor="text1"/>
                <w:sz w:val="24"/>
                <w:szCs w:val="24"/>
              </w:rPr>
            </w:pPr>
            <w:r w:rsidRPr="0058722B">
              <w:rPr>
                <w:rFonts w:ascii="Arial" w:hAnsi="Arial" w:cs="Arial"/>
                <w:color w:val="000000" w:themeColor="text1"/>
                <w:sz w:val="24"/>
                <w:szCs w:val="24"/>
              </w:rPr>
              <w:t>Panel members to be emailed the link to the Race Action Plan Survey</w:t>
            </w:r>
            <w:r>
              <w:rPr>
                <w:rFonts w:ascii="Arial" w:hAnsi="Arial" w:cs="Arial"/>
                <w:color w:val="000000" w:themeColor="text1"/>
                <w:sz w:val="24"/>
                <w:szCs w:val="24"/>
              </w:rPr>
              <w:t xml:space="preserve">. </w:t>
            </w:r>
            <w:r w:rsidRPr="006742B2">
              <w:rPr>
                <w:rFonts w:ascii="Arial" w:hAnsi="Arial" w:cs="Arial"/>
                <w:b/>
                <w:color w:val="000000" w:themeColor="text1"/>
                <w:sz w:val="24"/>
                <w:szCs w:val="24"/>
              </w:rPr>
              <w:t>Completed AR</w:t>
            </w:r>
          </w:p>
          <w:p w:rsidR="006742B2" w:rsidRPr="0058722B" w:rsidRDefault="006742B2" w:rsidP="006742B2">
            <w:pPr>
              <w:jc w:val="both"/>
              <w:rPr>
                <w:rFonts w:ascii="Arial" w:hAnsi="Arial" w:cs="Arial"/>
                <w:color w:val="000000" w:themeColor="text1"/>
                <w:sz w:val="24"/>
                <w:szCs w:val="24"/>
              </w:rPr>
            </w:pPr>
          </w:p>
          <w:p w:rsidR="00432D55" w:rsidRDefault="006742B2" w:rsidP="00537E2A">
            <w:pPr>
              <w:jc w:val="both"/>
              <w:rPr>
                <w:rFonts w:ascii="Arial" w:hAnsi="Arial" w:cs="Arial"/>
                <w:color w:val="000000" w:themeColor="text1"/>
              </w:rPr>
            </w:pPr>
            <w:r w:rsidRPr="0058722B">
              <w:rPr>
                <w:rFonts w:ascii="Arial" w:hAnsi="Arial" w:cs="Arial"/>
                <w:color w:val="000000" w:themeColor="text1"/>
                <w:sz w:val="24"/>
                <w:szCs w:val="24"/>
              </w:rPr>
              <w:t>Panel members to be emailed details on SVRO’s including the consultation survey link.</w:t>
            </w:r>
            <w:r>
              <w:rPr>
                <w:rFonts w:ascii="Arial" w:hAnsi="Arial" w:cs="Arial"/>
                <w:color w:val="000000" w:themeColor="text1"/>
                <w:sz w:val="24"/>
                <w:szCs w:val="24"/>
              </w:rPr>
              <w:t xml:space="preserve"> </w:t>
            </w:r>
            <w:r w:rsidRPr="006742B2">
              <w:rPr>
                <w:rFonts w:ascii="Arial" w:hAnsi="Arial" w:cs="Arial"/>
                <w:b/>
                <w:color w:val="000000" w:themeColor="text1"/>
                <w:sz w:val="24"/>
                <w:szCs w:val="24"/>
              </w:rPr>
              <w:t>Completed - AR</w:t>
            </w:r>
          </w:p>
        </w:tc>
      </w:tr>
      <w:tr w:rsidR="00287635" w:rsidRPr="00D46D4D" w:rsidTr="004E6DB8">
        <w:trPr>
          <w:trHeight w:val="1687"/>
        </w:trPr>
        <w:tc>
          <w:tcPr>
            <w:tcW w:w="562" w:type="dxa"/>
            <w:shd w:val="clear" w:color="auto" w:fill="BDD6EE" w:themeFill="accent1" w:themeFillTint="66"/>
          </w:tcPr>
          <w:p w:rsidR="00287635" w:rsidRPr="00D46D4D" w:rsidRDefault="00B61FB8" w:rsidP="00287635">
            <w:pPr>
              <w:jc w:val="both"/>
              <w:rPr>
                <w:rFonts w:ascii="Arial" w:hAnsi="Arial" w:cs="Arial"/>
                <w:color w:val="000000" w:themeColor="text1"/>
              </w:rPr>
            </w:pPr>
            <w:r>
              <w:rPr>
                <w:rFonts w:ascii="Arial" w:hAnsi="Arial" w:cs="Arial"/>
                <w:color w:val="000000" w:themeColor="text1"/>
              </w:rPr>
              <w:t>4.</w:t>
            </w:r>
          </w:p>
          <w:p w:rsidR="00287635" w:rsidRPr="00D46D4D" w:rsidRDefault="00287635" w:rsidP="00287635">
            <w:pPr>
              <w:jc w:val="both"/>
              <w:rPr>
                <w:rFonts w:ascii="Arial" w:hAnsi="Arial" w:cs="Arial"/>
                <w:color w:val="000000" w:themeColor="text1"/>
              </w:rPr>
            </w:pPr>
          </w:p>
        </w:tc>
        <w:tc>
          <w:tcPr>
            <w:tcW w:w="2835" w:type="dxa"/>
          </w:tcPr>
          <w:p w:rsidR="004A4108" w:rsidRPr="004A4108" w:rsidRDefault="00537E2A" w:rsidP="00576B86">
            <w:pPr>
              <w:rPr>
                <w:rFonts w:ascii="Arial" w:hAnsi="Arial" w:cs="Arial"/>
                <w:color w:val="000000" w:themeColor="text1"/>
              </w:rPr>
            </w:pPr>
            <w:r w:rsidRPr="00537E2A">
              <w:rPr>
                <w:rFonts w:ascii="Arial" w:hAnsi="Arial" w:cs="Arial"/>
                <w:color w:val="000000" w:themeColor="text1"/>
              </w:rPr>
              <w:t>Stop &amp; Search</w:t>
            </w:r>
          </w:p>
        </w:tc>
        <w:tc>
          <w:tcPr>
            <w:tcW w:w="6804" w:type="dxa"/>
          </w:tcPr>
          <w:p w:rsidR="00537E2A" w:rsidRDefault="00537E2A" w:rsidP="004A4108">
            <w:pPr>
              <w:rPr>
                <w:rFonts w:ascii="Arial" w:hAnsi="Arial" w:cs="Arial"/>
                <w:color w:val="000000" w:themeColor="text1"/>
              </w:rPr>
            </w:pPr>
            <w:r w:rsidRPr="00CB18DA">
              <w:rPr>
                <w:rFonts w:ascii="Arial" w:hAnsi="Arial" w:cs="Arial"/>
                <w:b/>
                <w:color w:val="000000" w:themeColor="text1"/>
              </w:rPr>
              <w:t>PU</w:t>
            </w:r>
            <w:r w:rsidRPr="00CB18DA">
              <w:rPr>
                <w:rFonts w:ascii="Arial" w:hAnsi="Arial" w:cs="Arial"/>
                <w:color w:val="000000" w:themeColor="text1"/>
              </w:rPr>
              <w:t xml:space="preserve"> presented Walsall S&amp;S performance data for th</w:t>
            </w:r>
            <w:r>
              <w:rPr>
                <w:rFonts w:ascii="Arial" w:hAnsi="Arial" w:cs="Arial"/>
                <w:color w:val="000000" w:themeColor="text1"/>
              </w:rPr>
              <w:t>e</w:t>
            </w:r>
            <w:r w:rsidRPr="00CB18DA">
              <w:rPr>
                <w:rFonts w:ascii="Arial" w:hAnsi="Arial" w:cs="Arial"/>
                <w:color w:val="000000" w:themeColor="text1"/>
              </w:rPr>
              <w:t xml:space="preserve"> period</w:t>
            </w:r>
            <w:r>
              <w:rPr>
                <w:rFonts w:ascii="Arial" w:hAnsi="Arial" w:cs="Arial"/>
                <w:color w:val="000000" w:themeColor="text1"/>
              </w:rPr>
              <w:t xml:space="preserve"> 1</w:t>
            </w:r>
            <w:r w:rsidRPr="005B0ABE">
              <w:rPr>
                <w:rFonts w:ascii="Arial" w:hAnsi="Arial" w:cs="Arial"/>
                <w:color w:val="000000" w:themeColor="text1"/>
                <w:vertAlign w:val="superscript"/>
              </w:rPr>
              <w:t>st</w:t>
            </w:r>
            <w:r>
              <w:rPr>
                <w:rFonts w:ascii="Arial" w:hAnsi="Arial" w:cs="Arial"/>
                <w:color w:val="000000" w:themeColor="text1"/>
              </w:rPr>
              <w:t xml:space="preserve"> June – 24</w:t>
            </w:r>
            <w:r w:rsidRPr="005B0ABE">
              <w:rPr>
                <w:rFonts w:ascii="Arial" w:hAnsi="Arial" w:cs="Arial"/>
                <w:color w:val="000000" w:themeColor="text1"/>
                <w:vertAlign w:val="superscript"/>
              </w:rPr>
              <w:t>th</w:t>
            </w:r>
            <w:r>
              <w:rPr>
                <w:rFonts w:ascii="Arial" w:hAnsi="Arial" w:cs="Arial"/>
                <w:color w:val="000000" w:themeColor="text1"/>
              </w:rPr>
              <w:t xml:space="preserve"> August 2022. </w:t>
            </w:r>
            <w:r w:rsidRPr="00CB18DA">
              <w:rPr>
                <w:rFonts w:ascii="Arial" w:hAnsi="Arial" w:cs="Arial"/>
                <w:color w:val="000000" w:themeColor="text1"/>
              </w:rPr>
              <w:t>Data is in relation to searches carried out by Walsall NPU officers</w:t>
            </w:r>
            <w:r>
              <w:rPr>
                <w:rFonts w:ascii="Arial" w:hAnsi="Arial" w:cs="Arial"/>
                <w:color w:val="000000" w:themeColor="text1"/>
              </w:rPr>
              <w:t xml:space="preserve"> between this period.</w:t>
            </w:r>
          </w:p>
          <w:p w:rsidR="00537E2A" w:rsidRDefault="00537E2A" w:rsidP="004A4108">
            <w:pPr>
              <w:rPr>
                <w:rFonts w:ascii="Arial" w:hAnsi="Arial" w:cs="Arial"/>
                <w:color w:val="000000" w:themeColor="text1"/>
              </w:rPr>
            </w:pPr>
          </w:p>
          <w:p w:rsidR="00537E2A" w:rsidRDefault="00537E2A" w:rsidP="004A4108">
            <w:pPr>
              <w:rPr>
                <w:rFonts w:ascii="Arial" w:hAnsi="Arial" w:cs="Arial"/>
                <w:color w:val="000000" w:themeColor="text1"/>
              </w:rPr>
            </w:pPr>
            <w:r>
              <w:rPr>
                <w:rFonts w:ascii="Arial" w:hAnsi="Arial" w:cs="Arial"/>
                <w:color w:val="000000" w:themeColor="text1"/>
              </w:rPr>
              <w:t>Panel asked for clarity on why there is a concentration of S&amp;S in two particular areas of Walsall. PU explained that with precision policing we deploy resources where they are needed</w:t>
            </w:r>
            <w:r w:rsidR="003E1FCA">
              <w:rPr>
                <w:rFonts w:ascii="Arial" w:hAnsi="Arial" w:cs="Arial"/>
                <w:color w:val="000000" w:themeColor="text1"/>
              </w:rPr>
              <w:t>. Both Willenhall and Walsall Town Centre are high demand areas.</w:t>
            </w:r>
          </w:p>
          <w:p w:rsidR="003E1FCA" w:rsidRDefault="003E1FCA" w:rsidP="004A4108">
            <w:pPr>
              <w:rPr>
                <w:rFonts w:ascii="Arial" w:hAnsi="Arial" w:cs="Arial"/>
                <w:color w:val="000000" w:themeColor="text1"/>
              </w:rPr>
            </w:pPr>
          </w:p>
          <w:p w:rsidR="003E1FCA" w:rsidRDefault="003E1FCA" w:rsidP="004A4108">
            <w:pPr>
              <w:rPr>
                <w:rFonts w:ascii="Arial" w:hAnsi="Arial" w:cs="Arial"/>
                <w:color w:val="000000" w:themeColor="text1"/>
              </w:rPr>
            </w:pPr>
            <w:r>
              <w:rPr>
                <w:rFonts w:ascii="Arial" w:hAnsi="Arial" w:cs="Arial"/>
                <w:color w:val="000000" w:themeColor="text1"/>
              </w:rPr>
              <w:lastRenderedPageBreak/>
              <w:t>Panel were also informed we expect to see an increase in S&amp;S in the Blakenall area in response to recent incidents of ASB and crime.</w:t>
            </w:r>
          </w:p>
          <w:p w:rsidR="00537E2A" w:rsidRDefault="00537E2A" w:rsidP="004A4108">
            <w:pPr>
              <w:rPr>
                <w:rFonts w:ascii="Arial" w:hAnsi="Arial" w:cs="Arial"/>
                <w:color w:val="000000" w:themeColor="text1"/>
              </w:rPr>
            </w:pPr>
          </w:p>
          <w:p w:rsidR="004A4108" w:rsidRPr="004A4108" w:rsidRDefault="004A4108" w:rsidP="004A4108">
            <w:pPr>
              <w:rPr>
                <w:rFonts w:ascii="Arial" w:hAnsi="Arial" w:cs="Arial"/>
                <w:color w:val="000000" w:themeColor="text1"/>
              </w:rPr>
            </w:pPr>
            <w:r w:rsidRPr="004A4108">
              <w:rPr>
                <w:rFonts w:ascii="Arial" w:hAnsi="Arial" w:cs="Arial"/>
                <w:color w:val="000000" w:themeColor="text1"/>
              </w:rPr>
              <w:t>Total searches on WS</w:t>
            </w:r>
            <w:r w:rsidR="00794D72">
              <w:rPr>
                <w:rFonts w:ascii="Arial" w:hAnsi="Arial" w:cs="Arial"/>
                <w:color w:val="000000" w:themeColor="text1"/>
              </w:rPr>
              <w:t xml:space="preserve"> area</w:t>
            </w:r>
            <w:r w:rsidRPr="004A4108">
              <w:rPr>
                <w:rFonts w:ascii="Arial" w:hAnsi="Arial" w:cs="Arial"/>
                <w:color w:val="000000" w:themeColor="text1"/>
              </w:rPr>
              <w:t xml:space="preserve"> – </w:t>
            </w:r>
            <w:r w:rsidR="00576B86">
              <w:rPr>
                <w:rFonts w:ascii="Arial" w:hAnsi="Arial" w:cs="Arial"/>
                <w:color w:val="000000" w:themeColor="text1"/>
              </w:rPr>
              <w:t>183</w:t>
            </w:r>
          </w:p>
          <w:p w:rsidR="004A4108" w:rsidRPr="004A4108" w:rsidRDefault="004A4108" w:rsidP="004A4108">
            <w:pPr>
              <w:rPr>
                <w:rFonts w:ascii="Arial" w:hAnsi="Arial" w:cs="Arial"/>
                <w:color w:val="000000" w:themeColor="text1"/>
              </w:rPr>
            </w:pPr>
            <w:r w:rsidRPr="004A4108">
              <w:rPr>
                <w:rFonts w:ascii="Arial" w:hAnsi="Arial" w:cs="Arial"/>
                <w:color w:val="000000" w:themeColor="text1"/>
              </w:rPr>
              <w:t xml:space="preserve">Positive outcome rate – </w:t>
            </w:r>
            <w:r w:rsidR="00576B86">
              <w:rPr>
                <w:rFonts w:ascii="Arial" w:hAnsi="Arial" w:cs="Arial"/>
                <w:color w:val="000000" w:themeColor="text1"/>
              </w:rPr>
              <w:t>27.9</w:t>
            </w:r>
            <w:r w:rsidR="00794D72">
              <w:rPr>
                <w:rFonts w:ascii="Arial" w:hAnsi="Arial" w:cs="Arial"/>
                <w:color w:val="000000" w:themeColor="text1"/>
              </w:rPr>
              <w:t>%</w:t>
            </w:r>
          </w:p>
          <w:p w:rsidR="004A4108" w:rsidRPr="004A4108" w:rsidRDefault="004A4108" w:rsidP="004A4108">
            <w:pPr>
              <w:rPr>
                <w:rFonts w:ascii="Arial" w:hAnsi="Arial" w:cs="Arial"/>
                <w:color w:val="000000" w:themeColor="text1"/>
              </w:rPr>
            </w:pPr>
            <w:r w:rsidRPr="004A4108">
              <w:rPr>
                <w:rFonts w:ascii="Arial" w:hAnsi="Arial" w:cs="Arial"/>
                <w:color w:val="000000" w:themeColor="text1"/>
              </w:rPr>
              <w:t xml:space="preserve">Meets required standard – </w:t>
            </w:r>
            <w:r w:rsidR="00576B86">
              <w:rPr>
                <w:rFonts w:ascii="Arial" w:hAnsi="Arial" w:cs="Arial"/>
                <w:color w:val="000000" w:themeColor="text1"/>
              </w:rPr>
              <w:t>83.3</w:t>
            </w:r>
            <w:r w:rsidRPr="004A4108">
              <w:rPr>
                <w:rFonts w:ascii="Arial" w:hAnsi="Arial" w:cs="Arial"/>
                <w:color w:val="000000" w:themeColor="text1"/>
              </w:rPr>
              <w:t>%</w:t>
            </w:r>
          </w:p>
          <w:p w:rsidR="004A4108" w:rsidRPr="004A4108" w:rsidRDefault="004A4108" w:rsidP="004A4108">
            <w:pPr>
              <w:rPr>
                <w:rFonts w:ascii="Arial" w:hAnsi="Arial" w:cs="Arial"/>
                <w:color w:val="000000" w:themeColor="text1"/>
              </w:rPr>
            </w:pPr>
            <w:r w:rsidRPr="004A4108">
              <w:rPr>
                <w:rFonts w:ascii="Arial" w:hAnsi="Arial" w:cs="Arial"/>
                <w:color w:val="000000" w:themeColor="text1"/>
              </w:rPr>
              <w:t xml:space="preserve">BWV Used – </w:t>
            </w:r>
            <w:r w:rsidR="00576B86">
              <w:rPr>
                <w:rFonts w:ascii="Arial" w:hAnsi="Arial" w:cs="Arial"/>
                <w:color w:val="000000" w:themeColor="text1"/>
              </w:rPr>
              <w:t>95.1</w:t>
            </w:r>
            <w:r w:rsidRPr="004A4108">
              <w:rPr>
                <w:rFonts w:ascii="Arial" w:hAnsi="Arial" w:cs="Arial"/>
                <w:color w:val="000000" w:themeColor="text1"/>
              </w:rPr>
              <w:t>%</w:t>
            </w:r>
          </w:p>
          <w:p w:rsidR="004A4108" w:rsidRPr="004A4108" w:rsidRDefault="004A4108" w:rsidP="004A4108">
            <w:pPr>
              <w:rPr>
                <w:rFonts w:ascii="Arial" w:hAnsi="Arial" w:cs="Arial"/>
                <w:color w:val="000000" w:themeColor="text1"/>
              </w:rPr>
            </w:pPr>
            <w:r w:rsidRPr="004A4108">
              <w:rPr>
                <w:rFonts w:ascii="Arial" w:hAnsi="Arial" w:cs="Arial"/>
                <w:color w:val="000000" w:themeColor="text1"/>
              </w:rPr>
              <w:t xml:space="preserve">Asian search ratio – </w:t>
            </w:r>
            <w:r w:rsidR="00576B86">
              <w:rPr>
                <w:rFonts w:ascii="Arial" w:hAnsi="Arial" w:cs="Arial"/>
                <w:color w:val="000000" w:themeColor="text1"/>
              </w:rPr>
              <w:t>2.1</w:t>
            </w:r>
          </w:p>
          <w:p w:rsidR="00794D72" w:rsidRDefault="004A4108" w:rsidP="004E6DB8">
            <w:pPr>
              <w:rPr>
                <w:rFonts w:ascii="Arial" w:hAnsi="Arial" w:cs="Arial"/>
                <w:color w:val="000000" w:themeColor="text1"/>
              </w:rPr>
            </w:pPr>
            <w:r w:rsidRPr="004A4108">
              <w:rPr>
                <w:rFonts w:ascii="Arial" w:hAnsi="Arial" w:cs="Arial"/>
                <w:color w:val="000000" w:themeColor="text1"/>
              </w:rPr>
              <w:t xml:space="preserve">Black search ration – </w:t>
            </w:r>
            <w:r w:rsidR="00576B86">
              <w:rPr>
                <w:rFonts w:ascii="Arial" w:hAnsi="Arial" w:cs="Arial"/>
                <w:color w:val="000000" w:themeColor="text1"/>
              </w:rPr>
              <w:t>3.2</w:t>
            </w:r>
          </w:p>
          <w:p w:rsidR="00537E2A" w:rsidRPr="00D46D4D" w:rsidRDefault="00537E2A" w:rsidP="004E6DB8">
            <w:pPr>
              <w:rPr>
                <w:rFonts w:ascii="Arial" w:hAnsi="Arial" w:cs="Arial"/>
                <w:color w:val="000000" w:themeColor="text1"/>
              </w:rPr>
            </w:pPr>
          </w:p>
        </w:tc>
      </w:tr>
      <w:tr w:rsidR="00AF3123" w:rsidRPr="00D46D4D" w:rsidTr="00223887">
        <w:trPr>
          <w:trHeight w:val="895"/>
        </w:trPr>
        <w:tc>
          <w:tcPr>
            <w:tcW w:w="562" w:type="dxa"/>
            <w:shd w:val="clear" w:color="auto" w:fill="BDD6EE" w:themeFill="accent1" w:themeFillTint="66"/>
          </w:tcPr>
          <w:p w:rsidR="00AF3123" w:rsidRDefault="00B61FB8" w:rsidP="00287635">
            <w:pPr>
              <w:jc w:val="both"/>
              <w:rPr>
                <w:rFonts w:ascii="Arial" w:hAnsi="Arial" w:cs="Arial"/>
                <w:color w:val="000000" w:themeColor="text1"/>
              </w:rPr>
            </w:pPr>
            <w:r>
              <w:rPr>
                <w:rFonts w:ascii="Arial" w:hAnsi="Arial" w:cs="Arial"/>
                <w:color w:val="000000" w:themeColor="text1"/>
              </w:rPr>
              <w:lastRenderedPageBreak/>
              <w:t>5</w:t>
            </w:r>
            <w:r w:rsidR="00AF3123">
              <w:rPr>
                <w:rFonts w:ascii="Arial" w:hAnsi="Arial" w:cs="Arial"/>
                <w:color w:val="000000" w:themeColor="text1"/>
              </w:rPr>
              <w:t>.</w:t>
            </w:r>
          </w:p>
        </w:tc>
        <w:tc>
          <w:tcPr>
            <w:tcW w:w="2835" w:type="dxa"/>
          </w:tcPr>
          <w:p w:rsidR="003E1FCA" w:rsidRPr="003E1FCA" w:rsidRDefault="003E1FCA" w:rsidP="003E1FCA">
            <w:pPr>
              <w:rPr>
                <w:rFonts w:ascii="Arial" w:hAnsi="Arial" w:cs="Arial"/>
                <w:color w:val="000000" w:themeColor="text1"/>
              </w:rPr>
            </w:pPr>
            <w:r w:rsidRPr="003E1FCA">
              <w:rPr>
                <w:rFonts w:ascii="Arial" w:hAnsi="Arial" w:cs="Arial"/>
                <w:color w:val="000000" w:themeColor="text1"/>
              </w:rPr>
              <w:t xml:space="preserve">Review of dip samples </w:t>
            </w:r>
            <w:r>
              <w:rPr>
                <w:rFonts w:ascii="Arial" w:hAnsi="Arial" w:cs="Arial"/>
                <w:color w:val="000000" w:themeColor="text1"/>
              </w:rPr>
              <w:t xml:space="preserve">for </w:t>
            </w:r>
            <w:r w:rsidRPr="003E1FCA">
              <w:rPr>
                <w:rFonts w:ascii="Arial" w:hAnsi="Arial" w:cs="Arial"/>
                <w:color w:val="000000" w:themeColor="text1"/>
              </w:rPr>
              <w:t>stop and s</w:t>
            </w:r>
            <w:r>
              <w:rPr>
                <w:rFonts w:ascii="Arial" w:hAnsi="Arial" w:cs="Arial"/>
                <w:color w:val="000000" w:themeColor="text1"/>
              </w:rPr>
              <w:t>earch</w:t>
            </w:r>
            <w:r w:rsidRPr="003E1FCA">
              <w:rPr>
                <w:rFonts w:ascii="Arial" w:hAnsi="Arial" w:cs="Arial"/>
                <w:color w:val="000000" w:themeColor="text1"/>
              </w:rPr>
              <w:t xml:space="preserve"> and Use of Force from </w:t>
            </w:r>
            <w:r>
              <w:rPr>
                <w:rFonts w:ascii="Arial" w:hAnsi="Arial" w:cs="Arial"/>
                <w:color w:val="000000" w:themeColor="text1"/>
              </w:rPr>
              <w:t>01</w:t>
            </w:r>
            <w:r w:rsidRPr="003E1FCA">
              <w:rPr>
                <w:rFonts w:ascii="Arial" w:hAnsi="Arial" w:cs="Arial"/>
                <w:color w:val="000000" w:themeColor="text1"/>
              </w:rPr>
              <w:t>/0</w:t>
            </w:r>
            <w:r>
              <w:rPr>
                <w:rFonts w:ascii="Arial" w:hAnsi="Arial" w:cs="Arial"/>
                <w:color w:val="000000" w:themeColor="text1"/>
              </w:rPr>
              <w:t>6</w:t>
            </w:r>
            <w:r w:rsidRPr="003E1FCA">
              <w:rPr>
                <w:rFonts w:ascii="Arial" w:hAnsi="Arial" w:cs="Arial"/>
                <w:color w:val="000000" w:themeColor="text1"/>
              </w:rPr>
              <w:t xml:space="preserve">/22 to </w:t>
            </w:r>
            <w:r>
              <w:rPr>
                <w:rFonts w:ascii="Arial" w:hAnsi="Arial" w:cs="Arial"/>
                <w:color w:val="000000" w:themeColor="text1"/>
              </w:rPr>
              <w:t>24</w:t>
            </w:r>
            <w:r w:rsidRPr="003E1FCA">
              <w:rPr>
                <w:rFonts w:ascii="Arial" w:hAnsi="Arial" w:cs="Arial"/>
                <w:color w:val="000000" w:themeColor="text1"/>
              </w:rPr>
              <w:t>/0</w:t>
            </w:r>
            <w:r>
              <w:rPr>
                <w:rFonts w:ascii="Arial" w:hAnsi="Arial" w:cs="Arial"/>
                <w:color w:val="000000" w:themeColor="text1"/>
              </w:rPr>
              <w:t>8</w:t>
            </w:r>
            <w:r w:rsidRPr="003E1FCA">
              <w:rPr>
                <w:rFonts w:ascii="Arial" w:hAnsi="Arial" w:cs="Arial"/>
                <w:color w:val="000000" w:themeColor="text1"/>
              </w:rPr>
              <w:t xml:space="preserve">/22 </w:t>
            </w:r>
          </w:p>
          <w:p w:rsidR="00AF3123" w:rsidRPr="00CD374D" w:rsidRDefault="00AF3123" w:rsidP="00357BB9">
            <w:pPr>
              <w:rPr>
                <w:rFonts w:ascii="Arial" w:hAnsi="Arial" w:cs="Arial"/>
                <w:color w:val="000000" w:themeColor="text1"/>
              </w:rPr>
            </w:pPr>
          </w:p>
        </w:tc>
        <w:tc>
          <w:tcPr>
            <w:tcW w:w="6804" w:type="dxa"/>
          </w:tcPr>
          <w:p w:rsidR="003E1FCA" w:rsidRDefault="003E1FCA" w:rsidP="003E1FCA">
            <w:pPr>
              <w:rPr>
                <w:rFonts w:ascii="Arial" w:hAnsi="Arial" w:cs="Arial"/>
                <w:color w:val="000000" w:themeColor="text1"/>
              </w:rPr>
            </w:pPr>
            <w:r w:rsidRPr="003E1FCA">
              <w:rPr>
                <w:rFonts w:ascii="Arial" w:hAnsi="Arial" w:cs="Arial"/>
                <w:color w:val="000000" w:themeColor="text1"/>
              </w:rPr>
              <w:t>The below Use of Force BWV</w:t>
            </w:r>
            <w:r>
              <w:rPr>
                <w:rFonts w:ascii="Arial" w:hAnsi="Arial" w:cs="Arial"/>
                <w:color w:val="000000" w:themeColor="text1"/>
              </w:rPr>
              <w:t xml:space="preserve"> and Stop &amp; Search references</w:t>
            </w:r>
            <w:r w:rsidR="009F1D16">
              <w:rPr>
                <w:rFonts w:ascii="Arial" w:hAnsi="Arial" w:cs="Arial"/>
                <w:color w:val="000000" w:themeColor="text1"/>
              </w:rPr>
              <w:t xml:space="preserve"> for this period</w:t>
            </w:r>
            <w:r>
              <w:rPr>
                <w:rFonts w:ascii="Arial" w:hAnsi="Arial" w:cs="Arial"/>
                <w:color w:val="000000" w:themeColor="text1"/>
              </w:rPr>
              <w:t xml:space="preserve"> were randomly selected</w:t>
            </w:r>
            <w:r w:rsidR="009F1D16">
              <w:rPr>
                <w:rFonts w:ascii="Arial" w:hAnsi="Arial" w:cs="Arial"/>
                <w:color w:val="000000" w:themeColor="text1"/>
              </w:rPr>
              <w:t xml:space="preserve"> by the chair prior to the meeting for </w:t>
            </w:r>
            <w:r w:rsidRPr="003E1FCA">
              <w:rPr>
                <w:rFonts w:ascii="Arial" w:hAnsi="Arial" w:cs="Arial"/>
                <w:color w:val="000000" w:themeColor="text1"/>
              </w:rPr>
              <w:t>revi</w:t>
            </w:r>
            <w:r w:rsidR="009F1D16">
              <w:rPr>
                <w:rFonts w:ascii="Arial" w:hAnsi="Arial" w:cs="Arial"/>
                <w:color w:val="000000" w:themeColor="text1"/>
              </w:rPr>
              <w:t>ewing</w:t>
            </w:r>
            <w:r w:rsidRPr="003E1FCA">
              <w:rPr>
                <w:rFonts w:ascii="Arial" w:hAnsi="Arial" w:cs="Arial"/>
                <w:color w:val="000000" w:themeColor="text1"/>
              </w:rPr>
              <w:t xml:space="preserve"> during the meeting.</w:t>
            </w:r>
          </w:p>
          <w:p w:rsidR="009F1D16" w:rsidRDefault="009F1D16" w:rsidP="003E1FCA">
            <w:pPr>
              <w:rPr>
                <w:rFonts w:ascii="Arial" w:hAnsi="Arial" w:cs="Arial"/>
                <w:color w:val="000000" w:themeColor="text1"/>
              </w:rPr>
            </w:pPr>
          </w:p>
          <w:p w:rsidR="009F1D16" w:rsidRDefault="009F1D16" w:rsidP="003E1FCA">
            <w:pPr>
              <w:rPr>
                <w:rFonts w:ascii="Arial" w:hAnsi="Arial" w:cs="Arial"/>
                <w:color w:val="000000" w:themeColor="text1"/>
              </w:rPr>
            </w:pPr>
            <w:r>
              <w:rPr>
                <w:rFonts w:ascii="Arial" w:hAnsi="Arial" w:cs="Arial"/>
                <w:color w:val="000000" w:themeColor="text1"/>
              </w:rPr>
              <w:t xml:space="preserve">543540 – Not reviewed as no BWV </w:t>
            </w:r>
          </w:p>
          <w:p w:rsidR="009F1D16" w:rsidRDefault="009F1D16" w:rsidP="003E1FCA">
            <w:pPr>
              <w:rPr>
                <w:rFonts w:ascii="Arial" w:hAnsi="Arial" w:cs="Arial"/>
                <w:color w:val="000000" w:themeColor="text1"/>
              </w:rPr>
            </w:pPr>
            <w:r>
              <w:rPr>
                <w:rFonts w:ascii="Arial" w:hAnsi="Arial" w:cs="Arial"/>
                <w:color w:val="000000" w:themeColor="text1"/>
              </w:rPr>
              <w:t>546599 – BWV reviewed and no concerns raised</w:t>
            </w:r>
          </w:p>
          <w:p w:rsidR="009F1D16" w:rsidRDefault="009F1D16" w:rsidP="003E1FCA">
            <w:pPr>
              <w:rPr>
                <w:rFonts w:ascii="Arial" w:hAnsi="Arial" w:cs="Arial"/>
                <w:color w:val="000000" w:themeColor="text1"/>
              </w:rPr>
            </w:pPr>
            <w:r>
              <w:rPr>
                <w:rFonts w:ascii="Arial" w:hAnsi="Arial" w:cs="Arial"/>
                <w:color w:val="000000" w:themeColor="text1"/>
              </w:rPr>
              <w:t>566341 – BWV reviewed and no concerns raised</w:t>
            </w:r>
          </w:p>
          <w:p w:rsidR="009F1D16" w:rsidRDefault="009F1D16" w:rsidP="003E1FCA">
            <w:pPr>
              <w:rPr>
                <w:rFonts w:ascii="Arial" w:hAnsi="Arial" w:cs="Arial"/>
                <w:color w:val="000000" w:themeColor="text1"/>
              </w:rPr>
            </w:pPr>
            <w:r>
              <w:rPr>
                <w:rFonts w:ascii="Arial" w:hAnsi="Arial" w:cs="Arial"/>
                <w:color w:val="000000" w:themeColor="text1"/>
              </w:rPr>
              <w:t>579292 – BWV reviewed, no issues raised, panel commented that the situation was well handled by officers and was a good example.</w:t>
            </w:r>
          </w:p>
          <w:p w:rsidR="009F1D16" w:rsidRDefault="009F1D16" w:rsidP="003E1FCA">
            <w:pPr>
              <w:rPr>
                <w:rFonts w:ascii="Arial" w:hAnsi="Arial" w:cs="Arial"/>
                <w:color w:val="000000" w:themeColor="text1"/>
              </w:rPr>
            </w:pPr>
            <w:r>
              <w:rPr>
                <w:rFonts w:ascii="Arial" w:hAnsi="Arial" w:cs="Arial"/>
                <w:color w:val="000000" w:themeColor="text1"/>
              </w:rPr>
              <w:t>68974</w:t>
            </w:r>
            <w:r w:rsidR="00B45AC4">
              <w:rPr>
                <w:rFonts w:ascii="Arial" w:hAnsi="Arial" w:cs="Arial"/>
                <w:color w:val="000000" w:themeColor="text1"/>
              </w:rPr>
              <w:t>8</w:t>
            </w:r>
            <w:r>
              <w:rPr>
                <w:rFonts w:ascii="Arial" w:hAnsi="Arial" w:cs="Arial"/>
                <w:color w:val="000000" w:themeColor="text1"/>
              </w:rPr>
              <w:t xml:space="preserve"> </w:t>
            </w:r>
            <w:r w:rsidR="00B45AC4">
              <w:rPr>
                <w:rFonts w:ascii="Arial" w:hAnsi="Arial" w:cs="Arial"/>
                <w:color w:val="000000" w:themeColor="text1"/>
              </w:rPr>
              <w:t>–</w:t>
            </w:r>
            <w:r>
              <w:rPr>
                <w:rFonts w:ascii="Arial" w:hAnsi="Arial" w:cs="Arial"/>
                <w:color w:val="000000" w:themeColor="text1"/>
              </w:rPr>
              <w:t xml:space="preserve"> </w:t>
            </w:r>
            <w:r w:rsidR="00B45AC4">
              <w:rPr>
                <w:rFonts w:ascii="Arial" w:hAnsi="Arial" w:cs="Arial"/>
                <w:color w:val="000000" w:themeColor="text1"/>
              </w:rPr>
              <w:t>BWV reviewed, no concerns raised.</w:t>
            </w:r>
          </w:p>
          <w:p w:rsidR="00B45AC4" w:rsidRDefault="00B45AC4" w:rsidP="003E1FCA">
            <w:pPr>
              <w:rPr>
                <w:rFonts w:ascii="Arial" w:hAnsi="Arial" w:cs="Arial"/>
                <w:color w:val="000000" w:themeColor="text1"/>
              </w:rPr>
            </w:pPr>
          </w:p>
          <w:p w:rsidR="00B45AC4" w:rsidRDefault="00B45AC4" w:rsidP="00B45AC4">
            <w:pPr>
              <w:rPr>
                <w:rFonts w:ascii="Arial" w:hAnsi="Arial" w:cs="Arial"/>
                <w:color w:val="000000" w:themeColor="text1"/>
              </w:rPr>
            </w:pPr>
            <w:r w:rsidRPr="00B45AC4">
              <w:rPr>
                <w:rFonts w:ascii="Arial" w:hAnsi="Arial" w:cs="Arial"/>
                <w:color w:val="000000" w:themeColor="text1"/>
              </w:rPr>
              <w:t xml:space="preserve">The below stop &amp; search references were chosen by </w:t>
            </w:r>
            <w:r w:rsidRPr="00B45AC4">
              <w:rPr>
                <w:rFonts w:ascii="Arial" w:hAnsi="Arial" w:cs="Arial"/>
                <w:b/>
                <w:color w:val="000000" w:themeColor="text1"/>
              </w:rPr>
              <w:t xml:space="preserve">PM </w:t>
            </w:r>
            <w:r w:rsidRPr="00B45AC4">
              <w:rPr>
                <w:rFonts w:ascii="Arial" w:hAnsi="Arial" w:cs="Arial"/>
                <w:color w:val="000000" w:themeColor="text1"/>
              </w:rPr>
              <w:t xml:space="preserve">and </w:t>
            </w:r>
            <w:r w:rsidR="003C6AA8">
              <w:rPr>
                <w:rFonts w:ascii="Arial" w:hAnsi="Arial" w:cs="Arial"/>
                <w:color w:val="000000" w:themeColor="text1"/>
              </w:rPr>
              <w:t xml:space="preserve">records </w:t>
            </w:r>
            <w:r w:rsidRPr="00B45AC4">
              <w:rPr>
                <w:rFonts w:ascii="Arial" w:hAnsi="Arial" w:cs="Arial"/>
                <w:color w:val="000000" w:themeColor="text1"/>
              </w:rPr>
              <w:t>were reviewed during the meeting.</w:t>
            </w:r>
          </w:p>
          <w:p w:rsidR="00B45AC4" w:rsidRDefault="00B45AC4" w:rsidP="00B45AC4">
            <w:pPr>
              <w:rPr>
                <w:rFonts w:ascii="Arial" w:hAnsi="Arial" w:cs="Arial"/>
                <w:color w:val="000000" w:themeColor="text1"/>
              </w:rPr>
            </w:pP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SSWS-VN-163522</w:t>
            </w:r>
            <w:r>
              <w:rPr>
                <w:rFonts w:ascii="Arial" w:hAnsi="Arial" w:cs="Arial"/>
                <w:color w:val="000000" w:themeColor="text1"/>
              </w:rPr>
              <w:t xml:space="preserve">, </w:t>
            </w:r>
            <w:r w:rsidRPr="003C6AA8">
              <w:rPr>
                <w:rFonts w:ascii="Arial" w:hAnsi="Arial" w:cs="Arial"/>
                <w:color w:val="000000" w:themeColor="text1"/>
              </w:rPr>
              <w:t>SSWS-EF-163636</w:t>
            </w:r>
            <w:r>
              <w:rPr>
                <w:rFonts w:ascii="Arial" w:hAnsi="Arial" w:cs="Arial"/>
                <w:color w:val="000000" w:themeColor="text1"/>
              </w:rPr>
              <w:t xml:space="preserve">, </w:t>
            </w:r>
            <w:r w:rsidRPr="003C6AA8">
              <w:rPr>
                <w:rFonts w:ascii="Arial" w:hAnsi="Arial" w:cs="Arial"/>
                <w:color w:val="000000" w:themeColor="text1"/>
              </w:rPr>
              <w:t>SSWS-EE-164050</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SSWS-8G-164131</w:t>
            </w:r>
            <w:r>
              <w:rPr>
                <w:rFonts w:ascii="Arial" w:hAnsi="Arial" w:cs="Arial"/>
                <w:color w:val="000000" w:themeColor="text1"/>
              </w:rPr>
              <w:t xml:space="preserve">, </w:t>
            </w:r>
            <w:r w:rsidRPr="003C6AA8">
              <w:rPr>
                <w:rFonts w:ascii="Arial" w:hAnsi="Arial" w:cs="Arial"/>
                <w:color w:val="000000" w:themeColor="text1"/>
              </w:rPr>
              <w:t>SSWS-WK-164176</w:t>
            </w:r>
            <w:r>
              <w:rPr>
                <w:rFonts w:ascii="Arial" w:hAnsi="Arial" w:cs="Arial"/>
                <w:color w:val="000000" w:themeColor="text1"/>
              </w:rPr>
              <w:t xml:space="preserve">, </w:t>
            </w:r>
            <w:r w:rsidRPr="003C6AA8">
              <w:rPr>
                <w:rFonts w:ascii="Arial" w:hAnsi="Arial" w:cs="Arial"/>
                <w:color w:val="000000" w:themeColor="text1"/>
              </w:rPr>
              <w:t>SSWS-MX-164435</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SSWS-YB-757259</w:t>
            </w:r>
            <w:r>
              <w:rPr>
                <w:rFonts w:ascii="Arial" w:hAnsi="Arial" w:cs="Arial"/>
                <w:color w:val="000000" w:themeColor="text1"/>
              </w:rPr>
              <w:t xml:space="preserve">, </w:t>
            </w:r>
            <w:r w:rsidRPr="003C6AA8">
              <w:rPr>
                <w:rFonts w:ascii="Arial" w:hAnsi="Arial" w:cs="Arial"/>
                <w:color w:val="000000" w:themeColor="text1"/>
              </w:rPr>
              <w:t>SSWS-LT-1295371</w:t>
            </w:r>
            <w:r>
              <w:rPr>
                <w:rFonts w:ascii="Arial" w:hAnsi="Arial" w:cs="Arial"/>
                <w:color w:val="000000" w:themeColor="text1"/>
              </w:rPr>
              <w:t xml:space="preserve">, </w:t>
            </w:r>
            <w:r w:rsidRPr="003C6AA8">
              <w:rPr>
                <w:rFonts w:ascii="Arial" w:hAnsi="Arial" w:cs="Arial"/>
                <w:color w:val="000000" w:themeColor="text1"/>
              </w:rPr>
              <w:t>SSWS-QQ-1719975</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SSWS-EN-2371595</w:t>
            </w:r>
            <w:r>
              <w:rPr>
                <w:rFonts w:ascii="Arial" w:hAnsi="Arial" w:cs="Arial"/>
                <w:color w:val="000000" w:themeColor="text1"/>
              </w:rPr>
              <w:t xml:space="preserve">, </w:t>
            </w:r>
            <w:r w:rsidRPr="003C6AA8">
              <w:rPr>
                <w:rFonts w:ascii="Arial" w:hAnsi="Arial" w:cs="Arial"/>
                <w:color w:val="000000" w:themeColor="text1"/>
              </w:rPr>
              <w:t>SSWS-NB-3288067</w:t>
            </w:r>
            <w:r>
              <w:rPr>
                <w:rFonts w:ascii="Arial" w:hAnsi="Arial" w:cs="Arial"/>
                <w:color w:val="000000" w:themeColor="text1"/>
              </w:rPr>
              <w:t xml:space="preserve">, </w:t>
            </w:r>
            <w:r w:rsidRPr="003C6AA8">
              <w:rPr>
                <w:rFonts w:ascii="Arial" w:hAnsi="Arial" w:cs="Arial"/>
                <w:color w:val="000000" w:themeColor="text1"/>
              </w:rPr>
              <w:t>SSWS-6Z-3653815</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SSWS-JP-3746303</w:t>
            </w:r>
            <w:r>
              <w:rPr>
                <w:rFonts w:ascii="Arial" w:hAnsi="Arial" w:cs="Arial"/>
                <w:color w:val="000000" w:themeColor="text1"/>
              </w:rPr>
              <w:t xml:space="preserve">, </w:t>
            </w:r>
            <w:r w:rsidRPr="003C6AA8">
              <w:rPr>
                <w:rFonts w:ascii="Arial" w:hAnsi="Arial" w:cs="Arial"/>
                <w:color w:val="000000" w:themeColor="text1"/>
              </w:rPr>
              <w:t>SSWS-DD-4103643</w:t>
            </w:r>
            <w:r>
              <w:rPr>
                <w:rFonts w:ascii="Arial" w:hAnsi="Arial" w:cs="Arial"/>
                <w:color w:val="000000" w:themeColor="text1"/>
              </w:rPr>
              <w:t xml:space="preserve">, </w:t>
            </w:r>
            <w:r w:rsidRPr="003C6AA8">
              <w:rPr>
                <w:rFonts w:ascii="Arial" w:hAnsi="Arial" w:cs="Arial"/>
                <w:color w:val="000000" w:themeColor="text1"/>
              </w:rPr>
              <w:t>SSWS-MX-4927627</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SSWS-6R-5146235</w:t>
            </w:r>
            <w:r>
              <w:rPr>
                <w:rFonts w:ascii="Arial" w:hAnsi="Arial" w:cs="Arial"/>
                <w:color w:val="000000" w:themeColor="text1"/>
              </w:rPr>
              <w:t xml:space="preserve">, </w:t>
            </w:r>
            <w:r w:rsidRPr="003C6AA8">
              <w:rPr>
                <w:rFonts w:ascii="Arial" w:hAnsi="Arial" w:cs="Arial"/>
                <w:color w:val="000000" w:themeColor="text1"/>
              </w:rPr>
              <w:t>SSWS-4D-7248235</w:t>
            </w:r>
            <w:r>
              <w:rPr>
                <w:rFonts w:ascii="Arial" w:hAnsi="Arial" w:cs="Arial"/>
                <w:color w:val="000000" w:themeColor="text1"/>
              </w:rPr>
              <w:t xml:space="preserve">, </w:t>
            </w:r>
            <w:r w:rsidRPr="003C6AA8">
              <w:rPr>
                <w:rFonts w:ascii="Arial" w:hAnsi="Arial" w:cs="Arial"/>
                <w:color w:val="000000" w:themeColor="text1"/>
              </w:rPr>
              <w:t>SSWS-2G-8152095</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SSWS-7F-8669187</w:t>
            </w:r>
            <w:r>
              <w:rPr>
                <w:rFonts w:ascii="Arial" w:hAnsi="Arial" w:cs="Arial"/>
                <w:color w:val="000000" w:themeColor="text1"/>
              </w:rPr>
              <w:t xml:space="preserve">, </w:t>
            </w:r>
            <w:r w:rsidRPr="003C6AA8">
              <w:rPr>
                <w:rFonts w:ascii="Arial" w:hAnsi="Arial" w:cs="Arial"/>
                <w:color w:val="000000" w:themeColor="text1"/>
              </w:rPr>
              <w:t>SSWS-MU-8799511</w:t>
            </w:r>
            <w:r>
              <w:rPr>
                <w:rFonts w:ascii="Arial" w:hAnsi="Arial" w:cs="Arial"/>
                <w:color w:val="000000" w:themeColor="text1"/>
              </w:rPr>
              <w:t xml:space="preserve">, </w:t>
            </w:r>
            <w:r w:rsidRPr="003C6AA8">
              <w:rPr>
                <w:rFonts w:ascii="Arial" w:hAnsi="Arial" w:cs="Arial"/>
                <w:color w:val="000000" w:themeColor="text1"/>
              </w:rPr>
              <w:t>SSWS-XA-10132179</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SSWS-KC-11553131</w:t>
            </w:r>
            <w:r>
              <w:rPr>
                <w:rFonts w:ascii="Arial" w:hAnsi="Arial" w:cs="Arial"/>
                <w:color w:val="000000" w:themeColor="text1"/>
              </w:rPr>
              <w:t xml:space="preserve">, </w:t>
            </w:r>
            <w:r w:rsidRPr="003C6AA8">
              <w:rPr>
                <w:rFonts w:ascii="Arial" w:hAnsi="Arial" w:cs="Arial"/>
                <w:color w:val="000000" w:themeColor="text1"/>
              </w:rPr>
              <w:t>SSWS-WU-12393931</w:t>
            </w:r>
            <w:r>
              <w:rPr>
                <w:rFonts w:ascii="Arial" w:hAnsi="Arial" w:cs="Arial"/>
                <w:color w:val="000000" w:themeColor="text1"/>
              </w:rPr>
              <w:t xml:space="preserve">, </w:t>
            </w:r>
            <w:r w:rsidRPr="003C6AA8">
              <w:rPr>
                <w:rFonts w:ascii="Arial" w:hAnsi="Arial" w:cs="Arial"/>
                <w:color w:val="000000" w:themeColor="text1"/>
              </w:rPr>
              <w:t>SSWS-3H-12751271</w:t>
            </w:r>
          </w:p>
          <w:p w:rsidR="003C6AA8" w:rsidRPr="003C6AA8" w:rsidRDefault="003C6AA8" w:rsidP="003C6AA8">
            <w:pPr>
              <w:rPr>
                <w:rFonts w:ascii="Arial" w:hAnsi="Arial" w:cs="Arial"/>
                <w:color w:val="000000" w:themeColor="text1"/>
              </w:rPr>
            </w:pPr>
            <w:r w:rsidRPr="003C6AA8">
              <w:rPr>
                <w:rFonts w:ascii="Arial" w:hAnsi="Arial" w:cs="Arial"/>
                <w:color w:val="000000" w:themeColor="text1"/>
              </w:rPr>
              <w:t>SSWS-8G-13100203</w:t>
            </w:r>
            <w:r>
              <w:rPr>
                <w:rFonts w:ascii="Arial" w:hAnsi="Arial" w:cs="Arial"/>
                <w:color w:val="000000" w:themeColor="text1"/>
              </w:rPr>
              <w:t xml:space="preserve">, </w:t>
            </w:r>
            <w:r w:rsidRPr="003C6AA8">
              <w:rPr>
                <w:rFonts w:ascii="Arial" w:hAnsi="Arial" w:cs="Arial"/>
                <w:color w:val="000000" w:themeColor="text1"/>
              </w:rPr>
              <w:t>SSWS-ML-13575255</w:t>
            </w:r>
            <w:r>
              <w:rPr>
                <w:rFonts w:ascii="Arial" w:hAnsi="Arial" w:cs="Arial"/>
                <w:color w:val="000000" w:themeColor="text1"/>
              </w:rPr>
              <w:t xml:space="preserve">, </w:t>
            </w:r>
            <w:r w:rsidRPr="003C6AA8">
              <w:rPr>
                <w:rFonts w:ascii="Arial" w:hAnsi="Arial" w:cs="Arial"/>
                <w:color w:val="000000" w:themeColor="text1"/>
              </w:rPr>
              <w:t>SSWS-AD-16404547</w:t>
            </w:r>
          </w:p>
          <w:p w:rsidR="00B45AC4" w:rsidRDefault="003C6AA8" w:rsidP="003E1FCA">
            <w:pPr>
              <w:rPr>
                <w:rFonts w:ascii="Arial" w:hAnsi="Arial" w:cs="Arial"/>
                <w:color w:val="000000" w:themeColor="text1"/>
              </w:rPr>
            </w:pPr>
            <w:r w:rsidRPr="003C6AA8">
              <w:rPr>
                <w:rFonts w:ascii="Arial" w:hAnsi="Arial" w:cs="Arial"/>
                <w:color w:val="000000" w:themeColor="text1"/>
              </w:rPr>
              <w:t>SSWS-LP-16450791</w:t>
            </w:r>
            <w:r>
              <w:rPr>
                <w:rFonts w:ascii="Arial" w:hAnsi="Arial" w:cs="Arial"/>
                <w:color w:val="000000" w:themeColor="text1"/>
              </w:rPr>
              <w:t xml:space="preserve">, </w:t>
            </w:r>
            <w:r w:rsidRPr="003C6AA8">
              <w:rPr>
                <w:rFonts w:ascii="Arial" w:hAnsi="Arial" w:cs="Arial"/>
                <w:color w:val="000000" w:themeColor="text1"/>
              </w:rPr>
              <w:t>SSWS-WD-21798279</w:t>
            </w:r>
            <w:r>
              <w:rPr>
                <w:rFonts w:ascii="Arial" w:hAnsi="Arial" w:cs="Arial"/>
                <w:color w:val="000000" w:themeColor="text1"/>
              </w:rPr>
              <w:t xml:space="preserve">, </w:t>
            </w:r>
            <w:r w:rsidRPr="003C6AA8">
              <w:rPr>
                <w:rFonts w:ascii="Arial" w:hAnsi="Arial" w:cs="Arial"/>
                <w:color w:val="000000" w:themeColor="text1"/>
              </w:rPr>
              <w:t>SSWS-JW-25153071</w:t>
            </w:r>
          </w:p>
          <w:p w:rsidR="003C6AA8" w:rsidRDefault="003C6AA8" w:rsidP="003E1FCA">
            <w:pPr>
              <w:rPr>
                <w:rFonts w:ascii="Arial" w:hAnsi="Arial" w:cs="Arial"/>
                <w:color w:val="000000" w:themeColor="text1"/>
              </w:rPr>
            </w:pPr>
          </w:p>
          <w:p w:rsidR="003C6AA8" w:rsidRDefault="003C6AA8" w:rsidP="003E1FCA">
            <w:pPr>
              <w:rPr>
                <w:rFonts w:ascii="Arial" w:hAnsi="Arial" w:cs="Arial"/>
                <w:color w:val="000000" w:themeColor="text1"/>
              </w:rPr>
            </w:pPr>
            <w:r>
              <w:rPr>
                <w:rFonts w:ascii="Arial" w:hAnsi="Arial" w:cs="Arial"/>
                <w:color w:val="000000" w:themeColor="text1"/>
              </w:rPr>
              <w:t>16450791 – Selected by panel to review BWV</w:t>
            </w:r>
            <w:r w:rsidR="00AF1C40">
              <w:rPr>
                <w:rFonts w:ascii="Arial" w:hAnsi="Arial" w:cs="Arial"/>
                <w:color w:val="000000" w:themeColor="text1"/>
              </w:rPr>
              <w:t xml:space="preserve"> – No concerns raised</w:t>
            </w:r>
          </w:p>
          <w:p w:rsidR="00AF1C40" w:rsidRDefault="00AF1C40" w:rsidP="003E1FCA">
            <w:pPr>
              <w:rPr>
                <w:rFonts w:ascii="Arial" w:hAnsi="Arial" w:cs="Arial"/>
                <w:color w:val="000000" w:themeColor="text1"/>
              </w:rPr>
            </w:pPr>
          </w:p>
          <w:p w:rsidR="007B136D" w:rsidRPr="00223887" w:rsidRDefault="00AF1C40" w:rsidP="00AF1C40">
            <w:pPr>
              <w:rPr>
                <w:rFonts w:ascii="Arial" w:hAnsi="Arial" w:cs="Arial"/>
                <w:color w:val="000000" w:themeColor="text1"/>
              </w:rPr>
            </w:pPr>
            <w:r>
              <w:rPr>
                <w:rFonts w:ascii="Arial" w:hAnsi="Arial" w:cs="Arial"/>
                <w:color w:val="000000" w:themeColor="text1"/>
              </w:rPr>
              <w:t>Whilst searching for BWV footage for another S&amp;S, one member (RKM highlighted that he knew one of the people on BWV. Video footage was stopped and member asked if there were any conflicts of interest to which he confirmed there was not. Member reminded of the need not to discuss and confidentiality.</w:t>
            </w:r>
          </w:p>
        </w:tc>
      </w:tr>
      <w:tr w:rsidR="00CD374D" w:rsidRPr="00D46D4D" w:rsidTr="00026900">
        <w:trPr>
          <w:trHeight w:val="1540"/>
        </w:trPr>
        <w:tc>
          <w:tcPr>
            <w:tcW w:w="562" w:type="dxa"/>
            <w:shd w:val="clear" w:color="auto" w:fill="BDD6EE" w:themeFill="accent1" w:themeFillTint="66"/>
          </w:tcPr>
          <w:p w:rsidR="00CD374D" w:rsidRPr="00D46D4D" w:rsidRDefault="00B61FB8" w:rsidP="00287635">
            <w:pPr>
              <w:jc w:val="both"/>
              <w:rPr>
                <w:rFonts w:ascii="Arial" w:hAnsi="Arial" w:cs="Arial"/>
                <w:color w:val="000000" w:themeColor="text1"/>
              </w:rPr>
            </w:pPr>
            <w:r>
              <w:rPr>
                <w:rFonts w:ascii="Arial" w:hAnsi="Arial" w:cs="Arial"/>
                <w:color w:val="000000" w:themeColor="text1"/>
              </w:rPr>
              <w:t>6</w:t>
            </w:r>
            <w:r w:rsidR="00357BB9">
              <w:rPr>
                <w:rFonts w:ascii="Arial" w:hAnsi="Arial" w:cs="Arial"/>
                <w:color w:val="000000" w:themeColor="text1"/>
              </w:rPr>
              <w:t>.</w:t>
            </w:r>
          </w:p>
        </w:tc>
        <w:tc>
          <w:tcPr>
            <w:tcW w:w="2835" w:type="dxa"/>
          </w:tcPr>
          <w:p w:rsidR="00CD374D" w:rsidRDefault="00AF1C40" w:rsidP="00357BB9">
            <w:pPr>
              <w:rPr>
                <w:rFonts w:ascii="Arial" w:hAnsi="Arial" w:cs="Arial"/>
                <w:color w:val="000000" w:themeColor="text1"/>
              </w:rPr>
            </w:pPr>
            <w:r>
              <w:rPr>
                <w:rFonts w:ascii="Arial" w:hAnsi="Arial" w:cs="Arial"/>
                <w:color w:val="000000" w:themeColor="text1"/>
              </w:rPr>
              <w:t>Actions from meeting</w:t>
            </w:r>
          </w:p>
          <w:p w:rsidR="00CD374D" w:rsidRDefault="00CD374D" w:rsidP="00357BB9">
            <w:pPr>
              <w:rPr>
                <w:rFonts w:ascii="Arial" w:hAnsi="Arial" w:cs="Arial"/>
                <w:color w:val="000000" w:themeColor="text1"/>
              </w:rPr>
            </w:pPr>
          </w:p>
          <w:p w:rsidR="00CD374D" w:rsidRDefault="00CD374D" w:rsidP="00357BB9">
            <w:pPr>
              <w:rPr>
                <w:rFonts w:ascii="Arial" w:hAnsi="Arial" w:cs="Arial"/>
                <w:color w:val="000000" w:themeColor="text1"/>
              </w:rPr>
            </w:pPr>
          </w:p>
          <w:p w:rsidR="00CD374D" w:rsidRDefault="00CD374D" w:rsidP="00357BB9">
            <w:pPr>
              <w:rPr>
                <w:rFonts w:ascii="Arial" w:hAnsi="Arial" w:cs="Arial"/>
                <w:color w:val="000000" w:themeColor="text1"/>
              </w:rPr>
            </w:pPr>
          </w:p>
          <w:p w:rsidR="00CD374D" w:rsidRDefault="00CD374D" w:rsidP="00357BB9">
            <w:pPr>
              <w:rPr>
                <w:rFonts w:ascii="Arial" w:hAnsi="Arial" w:cs="Arial"/>
                <w:color w:val="000000" w:themeColor="text1"/>
              </w:rPr>
            </w:pPr>
          </w:p>
          <w:p w:rsidR="00CD374D" w:rsidRPr="00D46D4D" w:rsidRDefault="00CD374D" w:rsidP="00357BB9">
            <w:pPr>
              <w:rPr>
                <w:rFonts w:ascii="Arial" w:hAnsi="Arial" w:cs="Arial"/>
                <w:color w:val="000000" w:themeColor="text1"/>
              </w:rPr>
            </w:pPr>
          </w:p>
        </w:tc>
        <w:tc>
          <w:tcPr>
            <w:tcW w:w="6804" w:type="dxa"/>
          </w:tcPr>
          <w:p w:rsidR="00026900" w:rsidRPr="00D46D4D" w:rsidRDefault="00AF1C40" w:rsidP="003E1FCA">
            <w:pPr>
              <w:rPr>
                <w:rFonts w:ascii="Arial" w:hAnsi="Arial" w:cs="Arial"/>
                <w:color w:val="000000" w:themeColor="text1"/>
              </w:rPr>
            </w:pPr>
            <w:r w:rsidRPr="00101698">
              <w:rPr>
                <w:rFonts w:ascii="Arial" w:hAnsi="Arial" w:cs="Arial"/>
                <w:b/>
                <w:color w:val="000000" w:themeColor="text1"/>
              </w:rPr>
              <w:t>AR</w:t>
            </w:r>
            <w:r>
              <w:rPr>
                <w:rFonts w:ascii="Arial" w:hAnsi="Arial" w:cs="Arial"/>
                <w:color w:val="000000" w:themeColor="text1"/>
              </w:rPr>
              <w:t xml:space="preserve"> – Information on the Cranston drug referral process will be sent to members </w:t>
            </w:r>
          </w:p>
        </w:tc>
      </w:tr>
      <w:tr w:rsidR="002B1368" w:rsidRPr="00D46D4D" w:rsidTr="00223887">
        <w:trPr>
          <w:trHeight w:val="896"/>
        </w:trPr>
        <w:tc>
          <w:tcPr>
            <w:tcW w:w="562" w:type="dxa"/>
            <w:shd w:val="clear" w:color="auto" w:fill="BDD6EE" w:themeFill="accent1" w:themeFillTint="66"/>
          </w:tcPr>
          <w:p w:rsidR="002B1368" w:rsidRPr="00D46D4D" w:rsidRDefault="00B61FB8" w:rsidP="00287635">
            <w:pPr>
              <w:jc w:val="both"/>
              <w:rPr>
                <w:rFonts w:ascii="Arial" w:hAnsi="Arial" w:cs="Arial"/>
                <w:color w:val="000000" w:themeColor="text1"/>
              </w:rPr>
            </w:pPr>
            <w:r>
              <w:rPr>
                <w:rFonts w:ascii="Arial" w:hAnsi="Arial" w:cs="Arial"/>
                <w:color w:val="000000" w:themeColor="text1"/>
              </w:rPr>
              <w:t>7</w:t>
            </w:r>
            <w:r w:rsidR="00357BB9">
              <w:rPr>
                <w:rFonts w:ascii="Arial" w:hAnsi="Arial" w:cs="Arial"/>
                <w:color w:val="000000" w:themeColor="text1"/>
              </w:rPr>
              <w:t>.</w:t>
            </w:r>
          </w:p>
        </w:tc>
        <w:tc>
          <w:tcPr>
            <w:tcW w:w="2835" w:type="dxa"/>
          </w:tcPr>
          <w:p w:rsidR="002B1368" w:rsidRDefault="00AF1C40" w:rsidP="00357BB9">
            <w:pPr>
              <w:rPr>
                <w:rFonts w:ascii="Arial" w:hAnsi="Arial" w:cs="Arial"/>
                <w:color w:val="000000" w:themeColor="text1"/>
              </w:rPr>
            </w:pPr>
            <w:r w:rsidRPr="00AF1C40">
              <w:rPr>
                <w:rFonts w:ascii="Arial" w:hAnsi="Arial" w:cs="Arial"/>
                <w:color w:val="000000" w:themeColor="text1"/>
              </w:rPr>
              <w:t>AOB /Notes</w:t>
            </w:r>
          </w:p>
          <w:p w:rsidR="002B1368" w:rsidRPr="00CD374D" w:rsidRDefault="002B1368" w:rsidP="00357BB9">
            <w:pPr>
              <w:rPr>
                <w:rFonts w:ascii="Arial" w:hAnsi="Arial" w:cs="Arial"/>
                <w:color w:val="000000" w:themeColor="text1"/>
              </w:rPr>
            </w:pPr>
          </w:p>
        </w:tc>
        <w:tc>
          <w:tcPr>
            <w:tcW w:w="6804" w:type="dxa"/>
          </w:tcPr>
          <w:p w:rsidR="0028380C" w:rsidRDefault="00AF1C40" w:rsidP="0028380C">
            <w:pPr>
              <w:rPr>
                <w:rFonts w:ascii="Arial" w:hAnsi="Arial" w:cs="Arial"/>
                <w:color w:val="000000" w:themeColor="text1"/>
              </w:rPr>
            </w:pPr>
            <w:r>
              <w:rPr>
                <w:rFonts w:ascii="Arial" w:hAnsi="Arial" w:cs="Arial"/>
                <w:color w:val="000000" w:themeColor="text1"/>
              </w:rPr>
              <w:t>None</w:t>
            </w:r>
          </w:p>
        </w:tc>
      </w:tr>
      <w:tr w:rsidR="00287635" w:rsidRPr="00D46D4D" w:rsidTr="00223887">
        <w:tc>
          <w:tcPr>
            <w:tcW w:w="562" w:type="dxa"/>
            <w:shd w:val="clear" w:color="auto" w:fill="BDD6EE" w:themeFill="accent1" w:themeFillTint="66"/>
          </w:tcPr>
          <w:p w:rsidR="00287635" w:rsidRPr="00D46D4D" w:rsidRDefault="00357BB9" w:rsidP="00287635">
            <w:pPr>
              <w:jc w:val="both"/>
              <w:rPr>
                <w:rFonts w:ascii="Arial" w:hAnsi="Arial" w:cs="Arial"/>
                <w:color w:val="000000" w:themeColor="text1"/>
              </w:rPr>
            </w:pPr>
            <w:r>
              <w:rPr>
                <w:rFonts w:ascii="Arial" w:hAnsi="Arial" w:cs="Arial"/>
                <w:color w:val="000000" w:themeColor="text1"/>
              </w:rPr>
              <w:lastRenderedPageBreak/>
              <w:t>9.</w:t>
            </w:r>
          </w:p>
          <w:p w:rsidR="00287635" w:rsidRPr="00D46D4D" w:rsidRDefault="00287635" w:rsidP="00287635">
            <w:pPr>
              <w:jc w:val="both"/>
              <w:rPr>
                <w:rFonts w:ascii="Arial" w:hAnsi="Arial" w:cs="Arial"/>
                <w:color w:val="000000" w:themeColor="text1"/>
              </w:rPr>
            </w:pPr>
          </w:p>
        </w:tc>
        <w:tc>
          <w:tcPr>
            <w:tcW w:w="2835" w:type="dxa"/>
          </w:tcPr>
          <w:p w:rsidR="00AF1C40" w:rsidRPr="00AF1C40" w:rsidRDefault="00AF1C40" w:rsidP="00AF1C40">
            <w:pPr>
              <w:rPr>
                <w:rFonts w:ascii="Arial" w:hAnsi="Arial" w:cs="Arial"/>
                <w:color w:val="000000" w:themeColor="text1"/>
              </w:rPr>
            </w:pPr>
            <w:r w:rsidRPr="00AF1C40">
              <w:rPr>
                <w:rFonts w:ascii="Arial" w:hAnsi="Arial" w:cs="Arial"/>
                <w:color w:val="000000" w:themeColor="text1"/>
              </w:rPr>
              <w:t>Date and location of next panel</w:t>
            </w:r>
            <w:r>
              <w:rPr>
                <w:rFonts w:ascii="Arial" w:hAnsi="Arial" w:cs="Arial"/>
                <w:color w:val="000000" w:themeColor="text1"/>
              </w:rPr>
              <w:t xml:space="preserve"> meeting</w:t>
            </w:r>
          </w:p>
          <w:p w:rsidR="003F55BD" w:rsidRPr="00D46D4D" w:rsidRDefault="003F55BD" w:rsidP="00357BB9">
            <w:pPr>
              <w:rPr>
                <w:rFonts w:ascii="Arial" w:hAnsi="Arial" w:cs="Arial"/>
                <w:color w:val="000000" w:themeColor="text1"/>
              </w:rPr>
            </w:pPr>
          </w:p>
        </w:tc>
        <w:tc>
          <w:tcPr>
            <w:tcW w:w="6804" w:type="dxa"/>
          </w:tcPr>
          <w:p w:rsidR="007B136D" w:rsidRPr="00325723" w:rsidRDefault="00101698" w:rsidP="00357BB9">
            <w:pPr>
              <w:rPr>
                <w:rFonts w:ascii="Arial" w:hAnsi="Arial" w:cs="Arial"/>
                <w:color w:val="000000" w:themeColor="text1"/>
              </w:rPr>
            </w:pPr>
            <w:r>
              <w:rPr>
                <w:rFonts w:ascii="Arial" w:hAnsi="Arial" w:cs="Arial"/>
                <w:color w:val="000000" w:themeColor="text1"/>
              </w:rPr>
              <w:t>TBC</w:t>
            </w:r>
          </w:p>
        </w:tc>
      </w:tr>
      <w:tr w:rsidR="00EE09A5" w:rsidRPr="00D46D4D" w:rsidTr="00223887">
        <w:tc>
          <w:tcPr>
            <w:tcW w:w="562" w:type="dxa"/>
            <w:shd w:val="clear" w:color="auto" w:fill="BDD6EE" w:themeFill="accent1" w:themeFillTint="66"/>
          </w:tcPr>
          <w:p w:rsidR="00EE09A5" w:rsidRPr="00D46D4D" w:rsidRDefault="00357BB9" w:rsidP="00287635">
            <w:pPr>
              <w:jc w:val="both"/>
              <w:rPr>
                <w:rFonts w:ascii="Arial" w:hAnsi="Arial" w:cs="Arial"/>
                <w:color w:val="000000" w:themeColor="text1"/>
              </w:rPr>
            </w:pPr>
            <w:r>
              <w:rPr>
                <w:rFonts w:ascii="Arial" w:hAnsi="Arial" w:cs="Arial"/>
                <w:color w:val="000000" w:themeColor="text1"/>
              </w:rPr>
              <w:t>10.</w:t>
            </w:r>
          </w:p>
        </w:tc>
        <w:tc>
          <w:tcPr>
            <w:tcW w:w="2835" w:type="dxa"/>
          </w:tcPr>
          <w:p w:rsidR="00EE09A5" w:rsidRPr="00D46D4D" w:rsidRDefault="00EE09A5" w:rsidP="00357BB9">
            <w:pPr>
              <w:rPr>
                <w:rFonts w:ascii="Arial" w:hAnsi="Arial" w:cs="Arial"/>
                <w:color w:val="000000" w:themeColor="text1"/>
              </w:rPr>
            </w:pPr>
          </w:p>
        </w:tc>
        <w:tc>
          <w:tcPr>
            <w:tcW w:w="6804" w:type="dxa"/>
          </w:tcPr>
          <w:p w:rsidR="00357BB9" w:rsidRDefault="00357BB9" w:rsidP="00357BB9">
            <w:pPr>
              <w:rPr>
                <w:rFonts w:ascii="Arial" w:hAnsi="Arial" w:cs="Arial"/>
                <w:color w:val="000000" w:themeColor="text1"/>
              </w:rPr>
            </w:pPr>
          </w:p>
        </w:tc>
      </w:tr>
    </w:tbl>
    <w:p w:rsidR="00287635" w:rsidRPr="00D46D4D" w:rsidRDefault="00287635" w:rsidP="00287635">
      <w:pPr>
        <w:jc w:val="both"/>
        <w:rPr>
          <w:rFonts w:ascii="Arial" w:hAnsi="Arial" w:cs="Arial"/>
          <w:color w:val="000000" w:themeColor="text1"/>
        </w:rPr>
      </w:pPr>
      <w:bookmarkStart w:id="0" w:name="_GoBack"/>
      <w:bookmarkEnd w:id="0"/>
    </w:p>
    <w:sectPr w:rsidR="00287635" w:rsidRPr="00D46D4D" w:rsidSect="006A07C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080" w:rsidRDefault="00560080" w:rsidP="00560080">
      <w:pPr>
        <w:spacing w:after="0" w:line="240" w:lineRule="auto"/>
      </w:pPr>
      <w:r>
        <w:separator/>
      </w:r>
    </w:p>
  </w:endnote>
  <w:endnote w:type="continuationSeparator" w:id="0">
    <w:p w:rsidR="00560080" w:rsidRDefault="00560080"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080" w:rsidRDefault="00560080" w:rsidP="00560080">
      <w:pPr>
        <w:spacing w:after="0" w:line="240" w:lineRule="auto"/>
      </w:pPr>
      <w:r>
        <w:separator/>
      </w:r>
    </w:p>
  </w:footnote>
  <w:footnote w:type="continuationSeparator" w:id="0">
    <w:p w:rsidR="00560080" w:rsidRDefault="00560080"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76C14"/>
    <w:multiLevelType w:val="hybridMultilevel"/>
    <w:tmpl w:val="2E02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A5AA0"/>
    <w:multiLevelType w:val="hybridMultilevel"/>
    <w:tmpl w:val="07B88CD0"/>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82C39"/>
    <w:multiLevelType w:val="hybridMultilevel"/>
    <w:tmpl w:val="3A0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20AF7"/>
    <w:rsid w:val="000255C4"/>
    <w:rsid w:val="00026900"/>
    <w:rsid w:val="00033A88"/>
    <w:rsid w:val="00043DB2"/>
    <w:rsid w:val="0004400A"/>
    <w:rsid w:val="0004768F"/>
    <w:rsid w:val="00050BD0"/>
    <w:rsid w:val="00073750"/>
    <w:rsid w:val="0009158F"/>
    <w:rsid w:val="000A2076"/>
    <w:rsid w:val="000C22A5"/>
    <w:rsid w:val="000D2D69"/>
    <w:rsid w:val="00101698"/>
    <w:rsid w:val="0011757A"/>
    <w:rsid w:val="00131367"/>
    <w:rsid w:val="00172F09"/>
    <w:rsid w:val="0017686A"/>
    <w:rsid w:val="001E5C6B"/>
    <w:rsid w:val="00212CC1"/>
    <w:rsid w:val="00223887"/>
    <w:rsid w:val="00245D30"/>
    <w:rsid w:val="002463C3"/>
    <w:rsid w:val="00247504"/>
    <w:rsid w:val="0026776A"/>
    <w:rsid w:val="00276DF3"/>
    <w:rsid w:val="0028380C"/>
    <w:rsid w:val="00287635"/>
    <w:rsid w:val="002A1017"/>
    <w:rsid w:val="002A5293"/>
    <w:rsid w:val="002B1368"/>
    <w:rsid w:val="002F1C17"/>
    <w:rsid w:val="002F7412"/>
    <w:rsid w:val="00325723"/>
    <w:rsid w:val="00357BB9"/>
    <w:rsid w:val="00394724"/>
    <w:rsid w:val="003C6AA8"/>
    <w:rsid w:val="003E1FCA"/>
    <w:rsid w:val="003F55BD"/>
    <w:rsid w:val="003F6B8C"/>
    <w:rsid w:val="003F73E5"/>
    <w:rsid w:val="003F7F34"/>
    <w:rsid w:val="0042647F"/>
    <w:rsid w:val="00432D55"/>
    <w:rsid w:val="00434937"/>
    <w:rsid w:val="004530AE"/>
    <w:rsid w:val="00462B08"/>
    <w:rsid w:val="00491EDD"/>
    <w:rsid w:val="004A4108"/>
    <w:rsid w:val="004B2957"/>
    <w:rsid w:val="004D06A3"/>
    <w:rsid w:val="004E6DB8"/>
    <w:rsid w:val="00501656"/>
    <w:rsid w:val="00516908"/>
    <w:rsid w:val="00537E2A"/>
    <w:rsid w:val="00546D2C"/>
    <w:rsid w:val="005532F9"/>
    <w:rsid w:val="00560080"/>
    <w:rsid w:val="005636DD"/>
    <w:rsid w:val="005757B5"/>
    <w:rsid w:val="00576B86"/>
    <w:rsid w:val="0057779C"/>
    <w:rsid w:val="005B0ABE"/>
    <w:rsid w:val="005B63BD"/>
    <w:rsid w:val="005D770D"/>
    <w:rsid w:val="005F06BD"/>
    <w:rsid w:val="005F4F57"/>
    <w:rsid w:val="00601A96"/>
    <w:rsid w:val="006329BE"/>
    <w:rsid w:val="00636B6B"/>
    <w:rsid w:val="00663F16"/>
    <w:rsid w:val="006742B2"/>
    <w:rsid w:val="006920A8"/>
    <w:rsid w:val="006A07CB"/>
    <w:rsid w:val="006E1E17"/>
    <w:rsid w:val="006F00A9"/>
    <w:rsid w:val="007400A5"/>
    <w:rsid w:val="00794D36"/>
    <w:rsid w:val="00794D72"/>
    <w:rsid w:val="007A500F"/>
    <w:rsid w:val="007B136D"/>
    <w:rsid w:val="00810FE8"/>
    <w:rsid w:val="00854732"/>
    <w:rsid w:val="009158E6"/>
    <w:rsid w:val="0094416C"/>
    <w:rsid w:val="00945F66"/>
    <w:rsid w:val="00946033"/>
    <w:rsid w:val="00947E21"/>
    <w:rsid w:val="00955E4D"/>
    <w:rsid w:val="00975C84"/>
    <w:rsid w:val="00995933"/>
    <w:rsid w:val="009D3E4F"/>
    <w:rsid w:val="009F1D16"/>
    <w:rsid w:val="009F394D"/>
    <w:rsid w:val="00A12244"/>
    <w:rsid w:val="00A13E73"/>
    <w:rsid w:val="00A63458"/>
    <w:rsid w:val="00A7481C"/>
    <w:rsid w:val="00A90292"/>
    <w:rsid w:val="00A92F03"/>
    <w:rsid w:val="00AA050C"/>
    <w:rsid w:val="00AF1C40"/>
    <w:rsid w:val="00AF3123"/>
    <w:rsid w:val="00B003D9"/>
    <w:rsid w:val="00B01FDF"/>
    <w:rsid w:val="00B0373C"/>
    <w:rsid w:val="00B14977"/>
    <w:rsid w:val="00B15782"/>
    <w:rsid w:val="00B223D7"/>
    <w:rsid w:val="00B45AC4"/>
    <w:rsid w:val="00B52000"/>
    <w:rsid w:val="00B61FB8"/>
    <w:rsid w:val="00BE79AC"/>
    <w:rsid w:val="00C36E5B"/>
    <w:rsid w:val="00C5658D"/>
    <w:rsid w:val="00C72AA8"/>
    <w:rsid w:val="00C808BB"/>
    <w:rsid w:val="00CA3D58"/>
    <w:rsid w:val="00CB18DA"/>
    <w:rsid w:val="00CD374D"/>
    <w:rsid w:val="00CD6055"/>
    <w:rsid w:val="00D03401"/>
    <w:rsid w:val="00D46D4D"/>
    <w:rsid w:val="00D7721D"/>
    <w:rsid w:val="00D848B6"/>
    <w:rsid w:val="00DB0E00"/>
    <w:rsid w:val="00DB3654"/>
    <w:rsid w:val="00DC059A"/>
    <w:rsid w:val="00E41E9F"/>
    <w:rsid w:val="00E434E1"/>
    <w:rsid w:val="00E7342A"/>
    <w:rsid w:val="00EC3836"/>
    <w:rsid w:val="00ED19F5"/>
    <w:rsid w:val="00EE09A5"/>
    <w:rsid w:val="00F1032B"/>
    <w:rsid w:val="00F36B3D"/>
    <w:rsid w:val="00F7178E"/>
    <w:rsid w:val="00F757AD"/>
    <w:rsid w:val="00FC23B2"/>
    <w:rsid w:val="00FD1A91"/>
    <w:rsid w:val="00FF2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86C34D"/>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1235">
      <w:bodyDiv w:val="1"/>
      <w:marLeft w:val="0"/>
      <w:marRight w:val="0"/>
      <w:marTop w:val="0"/>
      <w:marBottom w:val="0"/>
      <w:divBdr>
        <w:top w:val="none" w:sz="0" w:space="0" w:color="auto"/>
        <w:left w:val="none" w:sz="0" w:space="0" w:color="auto"/>
        <w:bottom w:val="none" w:sz="0" w:space="0" w:color="auto"/>
        <w:right w:val="none" w:sz="0" w:space="0" w:color="auto"/>
      </w:divBdr>
    </w:div>
    <w:div w:id="228536744">
      <w:bodyDiv w:val="1"/>
      <w:marLeft w:val="0"/>
      <w:marRight w:val="0"/>
      <w:marTop w:val="0"/>
      <w:marBottom w:val="0"/>
      <w:divBdr>
        <w:top w:val="none" w:sz="0" w:space="0" w:color="auto"/>
        <w:left w:val="none" w:sz="0" w:space="0" w:color="auto"/>
        <w:bottom w:val="none" w:sz="0" w:space="0" w:color="auto"/>
        <w:right w:val="none" w:sz="0" w:space="0" w:color="auto"/>
      </w:divBdr>
    </w:div>
    <w:div w:id="17999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30FE-0850-4D2F-A89A-A5F6BA63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Andrew Ryan</cp:lastModifiedBy>
  <cp:revision>7</cp:revision>
  <dcterms:created xsi:type="dcterms:W3CDTF">2022-10-10T07:15:00Z</dcterms:created>
  <dcterms:modified xsi:type="dcterms:W3CDTF">2022-10-10T09:20:00Z</dcterms:modified>
</cp:coreProperties>
</file>