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85D20" w14:textId="77777777" w:rsidR="00F6420A" w:rsidRPr="00E25926" w:rsidRDefault="00F6420A" w:rsidP="00F6420A">
      <w:pPr>
        <w:jc w:val="center"/>
        <w:rPr>
          <w:rFonts w:ascii="Arial" w:hAnsi="Arial" w:cs="Arial"/>
          <w:b/>
        </w:rPr>
      </w:pPr>
      <w:r>
        <w:rPr>
          <w:rFonts w:ascii="Arial" w:hAnsi="Arial" w:cs="Arial"/>
          <w:b/>
        </w:rPr>
        <w:t>Stop &amp; Search/ Use of Force Meeting</w:t>
      </w:r>
    </w:p>
    <w:p w14:paraId="7FD952A9" w14:textId="77777777" w:rsidR="00F6420A" w:rsidRDefault="00F6420A" w:rsidP="00F6420A">
      <w:pPr>
        <w:jc w:val="center"/>
        <w:rPr>
          <w:rFonts w:ascii="Arial" w:hAnsi="Arial" w:cs="Arial"/>
          <w:b/>
        </w:rPr>
      </w:pPr>
      <w:r w:rsidRPr="00E25926">
        <w:rPr>
          <w:rFonts w:ascii="Arial" w:hAnsi="Arial" w:cs="Arial"/>
          <w:b/>
        </w:rPr>
        <w:t xml:space="preserve">Notes of meeting held on </w:t>
      </w:r>
      <w:r>
        <w:rPr>
          <w:rFonts w:ascii="Arial" w:hAnsi="Arial" w:cs="Arial"/>
          <w:b/>
        </w:rPr>
        <w:t xml:space="preserve">Tuesday </w:t>
      </w:r>
      <w:r w:rsidR="003D2153">
        <w:rPr>
          <w:rFonts w:ascii="Arial" w:hAnsi="Arial" w:cs="Arial"/>
          <w:b/>
        </w:rPr>
        <w:t>17</w:t>
      </w:r>
      <w:r w:rsidR="003D2153" w:rsidRPr="003D2153">
        <w:rPr>
          <w:rFonts w:ascii="Arial" w:hAnsi="Arial" w:cs="Arial"/>
          <w:b/>
          <w:vertAlign w:val="superscript"/>
        </w:rPr>
        <w:t>th</w:t>
      </w:r>
      <w:r w:rsidR="003D2153">
        <w:rPr>
          <w:rFonts w:ascii="Arial" w:hAnsi="Arial" w:cs="Arial"/>
          <w:b/>
        </w:rPr>
        <w:t xml:space="preserve"> May </w:t>
      </w:r>
      <w:r>
        <w:rPr>
          <w:rFonts w:ascii="Arial" w:hAnsi="Arial" w:cs="Arial"/>
          <w:b/>
        </w:rPr>
        <w:t>2022</w:t>
      </w:r>
    </w:p>
    <w:p w14:paraId="4F452CE2" w14:textId="77777777" w:rsidR="00F6420A" w:rsidRDefault="00F6420A" w:rsidP="00F6420A">
      <w:pPr>
        <w:jc w:val="center"/>
        <w:rPr>
          <w:rFonts w:ascii="Arial" w:hAnsi="Arial" w:cs="Arial"/>
          <w:b/>
        </w:rPr>
      </w:pPr>
    </w:p>
    <w:p w14:paraId="2BD7ADF3" w14:textId="77777777" w:rsidR="00F6420A" w:rsidRDefault="00F6420A" w:rsidP="00F6420A">
      <w:pPr>
        <w:rPr>
          <w:rFonts w:ascii="Arial" w:hAnsi="Arial" w:cs="Arial"/>
        </w:rPr>
      </w:pPr>
      <w:r>
        <w:rPr>
          <w:rFonts w:ascii="Arial" w:hAnsi="Arial" w:cs="Arial"/>
          <w:b/>
        </w:rPr>
        <w:t>Chairperson</w:t>
      </w:r>
      <w:r w:rsidRPr="00D80988">
        <w:rPr>
          <w:rFonts w:ascii="Arial" w:hAnsi="Arial" w:cs="Arial"/>
          <w:b/>
        </w:rPr>
        <w:t>:</w:t>
      </w:r>
    </w:p>
    <w:tbl>
      <w:tblPr>
        <w:tblStyle w:val="TableGrid"/>
        <w:tblW w:w="3823" w:type="dxa"/>
        <w:tblLook w:val="04A0" w:firstRow="1" w:lastRow="0" w:firstColumn="1" w:lastColumn="0" w:noHBand="0" w:noVBand="1"/>
      </w:tblPr>
      <w:tblGrid>
        <w:gridCol w:w="3823"/>
      </w:tblGrid>
      <w:tr w:rsidR="00F6420A" w:rsidRPr="002E5B04" w14:paraId="01D7AAD9" w14:textId="77777777" w:rsidTr="00337C65">
        <w:tc>
          <w:tcPr>
            <w:tcW w:w="3823" w:type="dxa"/>
          </w:tcPr>
          <w:p w14:paraId="0C390092" w14:textId="77777777" w:rsidR="00F6420A" w:rsidRPr="002E5B04" w:rsidRDefault="005348E2" w:rsidP="00337C65">
            <w:pPr>
              <w:rPr>
                <w:rFonts w:ascii="Arial" w:hAnsi="Arial" w:cs="Arial"/>
              </w:rPr>
            </w:pPr>
            <w:r>
              <w:rPr>
                <w:rFonts w:ascii="Arial" w:hAnsi="Arial" w:cs="Arial"/>
              </w:rPr>
              <w:t>Chester Morrison</w:t>
            </w:r>
            <w:r w:rsidR="00404AB0">
              <w:rPr>
                <w:rFonts w:ascii="Arial" w:hAnsi="Arial" w:cs="Arial"/>
              </w:rPr>
              <w:t xml:space="preserve"> (CM)</w:t>
            </w:r>
          </w:p>
        </w:tc>
      </w:tr>
    </w:tbl>
    <w:p w14:paraId="49C1F716" w14:textId="77777777" w:rsidR="00F6420A" w:rsidRPr="00E25926" w:rsidRDefault="00F6420A" w:rsidP="00F6420A">
      <w:pPr>
        <w:rPr>
          <w:rFonts w:ascii="Arial" w:hAnsi="Arial" w:cs="Arial"/>
          <w:b/>
        </w:rPr>
      </w:pPr>
    </w:p>
    <w:p w14:paraId="3130DFF0" w14:textId="77777777" w:rsidR="00F6420A" w:rsidRPr="00E25926" w:rsidRDefault="00F6420A" w:rsidP="00F6420A">
      <w:pPr>
        <w:rPr>
          <w:rFonts w:ascii="Arial" w:hAnsi="Arial" w:cs="Arial"/>
        </w:rPr>
      </w:pPr>
      <w:r w:rsidRPr="00E25926">
        <w:rPr>
          <w:rFonts w:ascii="Arial" w:hAnsi="Arial" w:cs="Arial"/>
          <w:b/>
        </w:rPr>
        <w:t>Present</w:t>
      </w:r>
      <w:r w:rsidRPr="00D80988">
        <w:rPr>
          <w:rFonts w:ascii="Arial" w:hAnsi="Arial" w:cs="Arial"/>
          <w:b/>
        </w:rPr>
        <w:t>:</w:t>
      </w:r>
    </w:p>
    <w:tbl>
      <w:tblPr>
        <w:tblStyle w:val="TableGrid"/>
        <w:tblW w:w="3823" w:type="dxa"/>
        <w:tblLook w:val="04A0" w:firstRow="1" w:lastRow="0" w:firstColumn="1" w:lastColumn="0" w:noHBand="0" w:noVBand="1"/>
      </w:tblPr>
      <w:tblGrid>
        <w:gridCol w:w="3823"/>
      </w:tblGrid>
      <w:tr w:rsidR="00F6420A" w:rsidRPr="00414CE6" w14:paraId="4B42D6B9" w14:textId="77777777" w:rsidTr="00337C65">
        <w:tc>
          <w:tcPr>
            <w:tcW w:w="3823" w:type="dxa"/>
            <w:vAlign w:val="bottom"/>
          </w:tcPr>
          <w:p w14:paraId="3B0BB59B" w14:textId="77777777" w:rsidR="00F6420A" w:rsidRPr="00414CE6" w:rsidRDefault="00F6420A" w:rsidP="00337C65">
            <w:pPr>
              <w:rPr>
                <w:rFonts w:ascii="Arial" w:hAnsi="Arial" w:cs="Arial"/>
              </w:rPr>
            </w:pPr>
            <w:r>
              <w:rPr>
                <w:rFonts w:ascii="Arial" w:hAnsi="Arial" w:cs="Arial"/>
              </w:rPr>
              <w:t>Sergeant Sarah Smyth</w:t>
            </w:r>
            <w:r w:rsidR="00404AB0">
              <w:rPr>
                <w:rFonts w:ascii="Arial" w:hAnsi="Arial" w:cs="Arial"/>
              </w:rPr>
              <w:t xml:space="preserve"> (SS)</w:t>
            </w:r>
          </w:p>
        </w:tc>
      </w:tr>
      <w:tr w:rsidR="00F6420A" w:rsidRPr="00414CE6" w14:paraId="15CBA56B" w14:textId="77777777" w:rsidTr="00337C65">
        <w:tc>
          <w:tcPr>
            <w:tcW w:w="3823" w:type="dxa"/>
            <w:vAlign w:val="bottom"/>
          </w:tcPr>
          <w:p w14:paraId="5E3441C2" w14:textId="77777777" w:rsidR="00F6420A" w:rsidRPr="00414CE6" w:rsidRDefault="005348E2" w:rsidP="00337C65">
            <w:pPr>
              <w:rPr>
                <w:rFonts w:ascii="Arial" w:hAnsi="Arial" w:cs="Arial"/>
              </w:rPr>
            </w:pPr>
            <w:proofErr w:type="spellStart"/>
            <w:r>
              <w:rPr>
                <w:rFonts w:ascii="Arial" w:hAnsi="Arial" w:cs="Arial"/>
              </w:rPr>
              <w:t>Kal</w:t>
            </w:r>
            <w:proofErr w:type="spellEnd"/>
            <w:r>
              <w:rPr>
                <w:rFonts w:ascii="Arial" w:hAnsi="Arial" w:cs="Arial"/>
              </w:rPr>
              <w:t xml:space="preserve"> Khan</w:t>
            </w:r>
            <w:r w:rsidR="00404AB0">
              <w:rPr>
                <w:rFonts w:ascii="Arial" w:hAnsi="Arial" w:cs="Arial"/>
              </w:rPr>
              <w:t xml:space="preserve"> (KK)</w:t>
            </w:r>
          </w:p>
        </w:tc>
      </w:tr>
      <w:tr w:rsidR="00F6420A" w:rsidRPr="00414CE6" w14:paraId="48984778" w14:textId="77777777" w:rsidTr="00337C65">
        <w:tc>
          <w:tcPr>
            <w:tcW w:w="3823" w:type="dxa"/>
            <w:vAlign w:val="bottom"/>
          </w:tcPr>
          <w:p w14:paraId="4095A99A" w14:textId="77777777" w:rsidR="00F6420A" w:rsidRPr="00414CE6" w:rsidRDefault="00404AB0" w:rsidP="00337C65">
            <w:pPr>
              <w:rPr>
                <w:rFonts w:ascii="Arial" w:hAnsi="Arial" w:cs="Arial"/>
              </w:rPr>
            </w:pPr>
            <w:r>
              <w:rPr>
                <w:rFonts w:ascii="Arial" w:hAnsi="Arial" w:cs="Arial"/>
              </w:rPr>
              <w:t>Inspector James Tandy (JT)</w:t>
            </w:r>
          </w:p>
        </w:tc>
        <w:bookmarkStart w:id="0" w:name="_GoBack"/>
        <w:bookmarkEnd w:id="0"/>
      </w:tr>
      <w:tr w:rsidR="00F6420A" w:rsidRPr="00414CE6" w14:paraId="6FFA7C33" w14:textId="77777777" w:rsidTr="00337C65">
        <w:tc>
          <w:tcPr>
            <w:tcW w:w="3823" w:type="dxa"/>
            <w:vAlign w:val="bottom"/>
          </w:tcPr>
          <w:p w14:paraId="14FAAE39" w14:textId="77777777" w:rsidR="00F6420A" w:rsidRPr="00414CE6" w:rsidRDefault="005348E2" w:rsidP="00337C65">
            <w:pPr>
              <w:rPr>
                <w:rFonts w:ascii="Arial" w:hAnsi="Arial" w:cs="Arial"/>
              </w:rPr>
            </w:pPr>
            <w:r>
              <w:rPr>
                <w:rFonts w:ascii="Arial" w:hAnsi="Arial" w:cs="Arial"/>
              </w:rPr>
              <w:t xml:space="preserve">Natalia </w:t>
            </w:r>
            <w:proofErr w:type="spellStart"/>
            <w:r>
              <w:rPr>
                <w:rFonts w:ascii="Arial" w:hAnsi="Arial" w:cs="Arial"/>
              </w:rPr>
              <w:t>Lipiec</w:t>
            </w:r>
            <w:proofErr w:type="spellEnd"/>
            <w:r w:rsidR="00404AB0">
              <w:rPr>
                <w:rFonts w:ascii="Arial" w:hAnsi="Arial" w:cs="Arial"/>
              </w:rPr>
              <w:t xml:space="preserve"> (NL)</w:t>
            </w:r>
          </w:p>
        </w:tc>
      </w:tr>
      <w:tr w:rsidR="00F6420A" w:rsidRPr="00414CE6" w14:paraId="5ABFBB27" w14:textId="77777777" w:rsidTr="00337C65">
        <w:tc>
          <w:tcPr>
            <w:tcW w:w="3823" w:type="dxa"/>
            <w:vAlign w:val="bottom"/>
          </w:tcPr>
          <w:p w14:paraId="777B92E8" w14:textId="77777777" w:rsidR="00F6420A" w:rsidRPr="00414CE6" w:rsidRDefault="005348E2" w:rsidP="00337C65">
            <w:pPr>
              <w:rPr>
                <w:rFonts w:ascii="Arial" w:hAnsi="Arial" w:cs="Arial"/>
              </w:rPr>
            </w:pPr>
            <w:r>
              <w:rPr>
                <w:rFonts w:ascii="Arial" w:hAnsi="Arial" w:cs="Arial"/>
              </w:rPr>
              <w:t>Michael Hough</w:t>
            </w:r>
            <w:r w:rsidR="00404AB0">
              <w:rPr>
                <w:rFonts w:ascii="Arial" w:hAnsi="Arial" w:cs="Arial"/>
              </w:rPr>
              <w:t xml:space="preserve"> (MH)</w:t>
            </w:r>
          </w:p>
        </w:tc>
      </w:tr>
      <w:tr w:rsidR="00F6420A" w:rsidRPr="00414CE6" w14:paraId="096F6051" w14:textId="77777777" w:rsidTr="00337C65">
        <w:tc>
          <w:tcPr>
            <w:tcW w:w="3823" w:type="dxa"/>
            <w:vAlign w:val="bottom"/>
          </w:tcPr>
          <w:p w14:paraId="087B9E2A" w14:textId="77777777" w:rsidR="00F6420A" w:rsidRPr="00414CE6" w:rsidRDefault="00404AB0" w:rsidP="00337C65">
            <w:pPr>
              <w:rPr>
                <w:rFonts w:ascii="Arial" w:hAnsi="Arial" w:cs="Arial"/>
              </w:rPr>
            </w:pPr>
            <w:r>
              <w:rPr>
                <w:rFonts w:ascii="Arial" w:hAnsi="Arial" w:cs="Arial"/>
              </w:rPr>
              <w:t>Georgie Hancock (GH)</w:t>
            </w:r>
          </w:p>
        </w:tc>
      </w:tr>
      <w:tr w:rsidR="00F6420A" w:rsidRPr="00414CE6" w14:paraId="65B308EF" w14:textId="77777777" w:rsidTr="00337C65">
        <w:tc>
          <w:tcPr>
            <w:tcW w:w="3823" w:type="dxa"/>
            <w:vAlign w:val="bottom"/>
          </w:tcPr>
          <w:p w14:paraId="10CEB99A" w14:textId="77777777" w:rsidR="00F6420A" w:rsidRPr="00414CE6" w:rsidRDefault="005348E2" w:rsidP="00337C65">
            <w:pPr>
              <w:rPr>
                <w:rFonts w:ascii="Arial" w:hAnsi="Arial" w:cs="Arial"/>
              </w:rPr>
            </w:pPr>
            <w:r>
              <w:rPr>
                <w:rFonts w:ascii="Arial" w:hAnsi="Arial" w:cs="Arial"/>
              </w:rPr>
              <w:t xml:space="preserve">Neil </w:t>
            </w:r>
            <w:proofErr w:type="spellStart"/>
            <w:r>
              <w:rPr>
                <w:rFonts w:ascii="Arial" w:hAnsi="Arial" w:cs="Arial"/>
              </w:rPr>
              <w:t>Hubbins</w:t>
            </w:r>
            <w:proofErr w:type="spellEnd"/>
            <w:r w:rsidR="00404AB0">
              <w:rPr>
                <w:rFonts w:ascii="Arial" w:hAnsi="Arial" w:cs="Arial"/>
              </w:rPr>
              <w:t xml:space="preserve"> (NH)</w:t>
            </w:r>
          </w:p>
        </w:tc>
      </w:tr>
      <w:tr w:rsidR="00404AB0" w:rsidRPr="00414CE6" w14:paraId="343B8D6A" w14:textId="77777777" w:rsidTr="00337C65">
        <w:tc>
          <w:tcPr>
            <w:tcW w:w="3823" w:type="dxa"/>
            <w:vAlign w:val="bottom"/>
          </w:tcPr>
          <w:p w14:paraId="206A9750" w14:textId="77777777" w:rsidR="00404AB0" w:rsidRDefault="00404AB0" w:rsidP="00337C65">
            <w:pPr>
              <w:rPr>
                <w:rFonts w:ascii="Arial" w:hAnsi="Arial" w:cs="Arial"/>
              </w:rPr>
            </w:pPr>
            <w:r>
              <w:rPr>
                <w:rFonts w:ascii="Arial" w:hAnsi="Arial" w:cs="Arial"/>
              </w:rPr>
              <w:t>Liana Dacres (LD)</w:t>
            </w:r>
          </w:p>
        </w:tc>
      </w:tr>
    </w:tbl>
    <w:p w14:paraId="6BACDB92" w14:textId="77777777" w:rsidR="00F6420A" w:rsidRDefault="00F6420A" w:rsidP="00F6420A">
      <w:pPr>
        <w:rPr>
          <w:rFonts w:ascii="Arial" w:hAnsi="Arial" w:cs="Arial"/>
        </w:rPr>
      </w:pPr>
    </w:p>
    <w:p w14:paraId="6170557E" w14:textId="77777777" w:rsidR="00F6420A" w:rsidRPr="00FD3DB5" w:rsidRDefault="00F6420A" w:rsidP="00F6420A">
      <w:pPr>
        <w:rPr>
          <w:rFonts w:ascii="Arial" w:hAnsi="Arial" w:cs="Arial"/>
          <w:b/>
        </w:rPr>
      </w:pPr>
      <w:r w:rsidRPr="00FD3DB5">
        <w:rPr>
          <w:rFonts w:ascii="Arial" w:hAnsi="Arial" w:cs="Arial"/>
          <w:b/>
        </w:rPr>
        <w:t>Apologies:</w:t>
      </w:r>
    </w:p>
    <w:p w14:paraId="2D8C9A84" w14:textId="77777777" w:rsidR="00F6420A" w:rsidRDefault="00F6420A" w:rsidP="00F6420A">
      <w:pPr>
        <w:rPr>
          <w:rFonts w:ascii="Arial" w:hAnsi="Arial" w:cs="Arial"/>
          <w:b/>
        </w:rPr>
      </w:pPr>
    </w:p>
    <w:p w14:paraId="06108855" w14:textId="77777777" w:rsidR="00F6420A" w:rsidRPr="00E25926" w:rsidRDefault="00F6420A" w:rsidP="00F6420A">
      <w:pPr>
        <w:rPr>
          <w:rFonts w:ascii="Arial" w:hAnsi="Arial" w:cs="Arial"/>
          <w:b/>
        </w:rPr>
      </w:pPr>
    </w:p>
    <w:tbl>
      <w:tblPr>
        <w:tblStyle w:val="TableGrid"/>
        <w:tblW w:w="9747" w:type="dxa"/>
        <w:tblLayout w:type="fixed"/>
        <w:tblLook w:val="04A0" w:firstRow="1" w:lastRow="0" w:firstColumn="1" w:lastColumn="0" w:noHBand="0" w:noVBand="1"/>
      </w:tblPr>
      <w:tblGrid>
        <w:gridCol w:w="1101"/>
        <w:gridCol w:w="8646"/>
      </w:tblGrid>
      <w:tr w:rsidR="00F6420A" w:rsidRPr="00E25926" w14:paraId="2238A807" w14:textId="77777777" w:rsidTr="00337C65">
        <w:trPr>
          <w:trHeight w:val="453"/>
        </w:trPr>
        <w:tc>
          <w:tcPr>
            <w:tcW w:w="1101" w:type="dxa"/>
          </w:tcPr>
          <w:p w14:paraId="434AD834" w14:textId="77777777" w:rsidR="00F6420A" w:rsidRPr="00E25926" w:rsidRDefault="00F6420A" w:rsidP="00337C65">
            <w:pPr>
              <w:jc w:val="both"/>
              <w:rPr>
                <w:rFonts w:ascii="Arial" w:hAnsi="Arial" w:cs="Arial"/>
                <w:b/>
              </w:rPr>
            </w:pPr>
            <w:r>
              <w:rPr>
                <w:rFonts w:ascii="Arial" w:hAnsi="Arial" w:cs="Arial"/>
                <w:b/>
              </w:rPr>
              <w:t>1)</w:t>
            </w:r>
          </w:p>
        </w:tc>
        <w:tc>
          <w:tcPr>
            <w:tcW w:w="8646" w:type="dxa"/>
          </w:tcPr>
          <w:p w14:paraId="29552CFE" w14:textId="77777777" w:rsidR="00F6420A" w:rsidRDefault="00F6420A" w:rsidP="00337C65">
            <w:pPr>
              <w:rPr>
                <w:rFonts w:ascii="Arial" w:hAnsi="Arial" w:cs="Arial"/>
                <w:b/>
              </w:rPr>
            </w:pPr>
            <w:r>
              <w:rPr>
                <w:rFonts w:ascii="Arial" w:hAnsi="Arial" w:cs="Arial"/>
                <w:b/>
              </w:rPr>
              <w:t>Opening Remarks:</w:t>
            </w:r>
          </w:p>
          <w:p w14:paraId="43ABC78B" w14:textId="77777777" w:rsidR="00F6420A" w:rsidRDefault="00F6420A" w:rsidP="00337C65">
            <w:pPr>
              <w:rPr>
                <w:rFonts w:ascii="Arial" w:hAnsi="Arial" w:cs="Arial"/>
                <w:b/>
              </w:rPr>
            </w:pPr>
          </w:p>
          <w:p w14:paraId="3012ECF9" w14:textId="77777777" w:rsidR="00F6420A" w:rsidRPr="00404AB0" w:rsidRDefault="006F4960" w:rsidP="00F6420A">
            <w:pPr>
              <w:pStyle w:val="NoSpacing"/>
              <w:numPr>
                <w:ilvl w:val="0"/>
                <w:numId w:val="1"/>
              </w:numPr>
              <w:rPr>
                <w:rFonts w:ascii="Arial" w:hAnsi="Arial" w:cs="Arial"/>
                <w:b/>
              </w:rPr>
            </w:pPr>
            <w:r>
              <w:rPr>
                <w:rFonts w:ascii="Arial" w:hAnsi="Arial" w:cs="Arial"/>
              </w:rPr>
              <w:t>Welcome and apologies.</w:t>
            </w:r>
          </w:p>
          <w:p w14:paraId="6119DF40" w14:textId="77777777" w:rsidR="00404AB0" w:rsidRPr="00404AB0" w:rsidRDefault="00404AB0" w:rsidP="00F6420A">
            <w:pPr>
              <w:pStyle w:val="NoSpacing"/>
              <w:numPr>
                <w:ilvl w:val="0"/>
                <w:numId w:val="1"/>
              </w:numPr>
              <w:rPr>
                <w:rFonts w:ascii="Arial" w:hAnsi="Arial" w:cs="Arial"/>
                <w:b/>
              </w:rPr>
            </w:pPr>
            <w:r>
              <w:rPr>
                <w:rFonts w:ascii="Arial" w:hAnsi="Arial" w:cs="Arial"/>
              </w:rPr>
              <w:t>CM has the opening remarks, asking for arising matters. None are raised for Page 1 or Page 2.</w:t>
            </w:r>
          </w:p>
          <w:p w14:paraId="38968F70" w14:textId="77777777" w:rsidR="00404AB0" w:rsidRPr="004A3658" w:rsidRDefault="00404AB0" w:rsidP="00F6420A">
            <w:pPr>
              <w:pStyle w:val="NoSpacing"/>
              <w:numPr>
                <w:ilvl w:val="0"/>
                <w:numId w:val="1"/>
              </w:numPr>
              <w:rPr>
                <w:rFonts w:ascii="Arial" w:hAnsi="Arial" w:cs="Arial"/>
                <w:b/>
              </w:rPr>
            </w:pPr>
            <w:r>
              <w:rPr>
                <w:rFonts w:ascii="Arial" w:hAnsi="Arial" w:cs="Arial"/>
              </w:rPr>
              <w:t>CM Queries Item 5 Updates, SS has had no update for 1</w:t>
            </w:r>
            <w:r w:rsidR="00DB06CB">
              <w:rPr>
                <w:rFonts w:ascii="Arial" w:hAnsi="Arial" w:cs="Arial"/>
              </w:rPr>
              <w:t>,</w:t>
            </w:r>
            <w:r>
              <w:rPr>
                <w:rFonts w:ascii="Arial" w:hAnsi="Arial" w:cs="Arial"/>
              </w:rPr>
              <w:t xml:space="preserve"> others will be addressed during the course of the meeting. </w:t>
            </w:r>
          </w:p>
          <w:p w14:paraId="030998D4" w14:textId="77777777" w:rsidR="00F6420A" w:rsidRPr="00FD3DB5" w:rsidRDefault="00F6420A" w:rsidP="00337C65">
            <w:pPr>
              <w:pStyle w:val="NoSpacing"/>
              <w:ind w:left="720"/>
              <w:rPr>
                <w:rFonts w:ascii="Arial" w:hAnsi="Arial" w:cs="Arial"/>
                <w:b/>
              </w:rPr>
            </w:pPr>
          </w:p>
        </w:tc>
      </w:tr>
      <w:tr w:rsidR="00F6420A" w:rsidRPr="00E25926" w14:paraId="2FE49729" w14:textId="77777777" w:rsidTr="00337C65">
        <w:trPr>
          <w:trHeight w:val="686"/>
        </w:trPr>
        <w:tc>
          <w:tcPr>
            <w:tcW w:w="1101" w:type="dxa"/>
          </w:tcPr>
          <w:p w14:paraId="7292D20F" w14:textId="77777777" w:rsidR="00F6420A" w:rsidRDefault="00F6420A" w:rsidP="00337C65">
            <w:pPr>
              <w:jc w:val="both"/>
              <w:rPr>
                <w:rFonts w:ascii="Arial" w:hAnsi="Arial" w:cs="Arial"/>
                <w:b/>
              </w:rPr>
            </w:pPr>
            <w:r>
              <w:rPr>
                <w:rFonts w:ascii="Arial" w:hAnsi="Arial" w:cs="Arial"/>
                <w:b/>
              </w:rPr>
              <w:t>2)</w:t>
            </w:r>
          </w:p>
          <w:p w14:paraId="05917F2A" w14:textId="77777777" w:rsidR="00EB4F78" w:rsidRDefault="00EB4F78" w:rsidP="00337C65">
            <w:pPr>
              <w:jc w:val="both"/>
              <w:rPr>
                <w:rFonts w:ascii="Arial" w:hAnsi="Arial" w:cs="Arial"/>
                <w:b/>
              </w:rPr>
            </w:pPr>
          </w:p>
          <w:p w14:paraId="39C82F85" w14:textId="77777777" w:rsidR="00EB4F78" w:rsidRDefault="00EB4F78" w:rsidP="00337C65">
            <w:pPr>
              <w:jc w:val="both"/>
              <w:rPr>
                <w:rFonts w:ascii="Arial" w:hAnsi="Arial" w:cs="Arial"/>
                <w:b/>
              </w:rPr>
            </w:pPr>
          </w:p>
          <w:p w14:paraId="4FD3E32C" w14:textId="77777777" w:rsidR="00EB4F78" w:rsidRDefault="00EB4F78" w:rsidP="00337C65">
            <w:pPr>
              <w:jc w:val="both"/>
              <w:rPr>
                <w:rFonts w:ascii="Arial" w:hAnsi="Arial" w:cs="Arial"/>
                <w:b/>
              </w:rPr>
            </w:pPr>
          </w:p>
          <w:p w14:paraId="0EBEF15E" w14:textId="77777777" w:rsidR="00EB4F78" w:rsidRDefault="00EB4F78" w:rsidP="00337C65">
            <w:pPr>
              <w:jc w:val="both"/>
              <w:rPr>
                <w:rFonts w:ascii="Arial" w:hAnsi="Arial" w:cs="Arial"/>
                <w:b/>
              </w:rPr>
            </w:pPr>
          </w:p>
          <w:p w14:paraId="4E3E6995" w14:textId="77777777" w:rsidR="00EB4F78" w:rsidRDefault="00EB4F78" w:rsidP="00337C65">
            <w:pPr>
              <w:jc w:val="both"/>
              <w:rPr>
                <w:rFonts w:ascii="Arial" w:hAnsi="Arial" w:cs="Arial"/>
                <w:b/>
              </w:rPr>
            </w:pPr>
          </w:p>
          <w:p w14:paraId="4B654914" w14:textId="77777777" w:rsidR="00EB4F78" w:rsidRDefault="00EB4F78" w:rsidP="00337C65">
            <w:pPr>
              <w:jc w:val="both"/>
              <w:rPr>
                <w:rFonts w:ascii="Arial" w:hAnsi="Arial" w:cs="Arial"/>
                <w:b/>
              </w:rPr>
            </w:pPr>
          </w:p>
          <w:p w14:paraId="07B156D7" w14:textId="77777777" w:rsidR="00EB4F78" w:rsidRDefault="00EB4F78" w:rsidP="00337C65">
            <w:pPr>
              <w:jc w:val="both"/>
              <w:rPr>
                <w:rFonts w:ascii="Arial" w:hAnsi="Arial" w:cs="Arial"/>
                <w:b/>
              </w:rPr>
            </w:pPr>
          </w:p>
          <w:p w14:paraId="395D3007" w14:textId="77777777" w:rsidR="00EB4F78" w:rsidRDefault="00EB4F78" w:rsidP="00337C65">
            <w:pPr>
              <w:jc w:val="both"/>
              <w:rPr>
                <w:rFonts w:ascii="Arial" w:hAnsi="Arial" w:cs="Arial"/>
                <w:b/>
              </w:rPr>
            </w:pPr>
          </w:p>
          <w:p w14:paraId="47083FAE" w14:textId="77777777" w:rsidR="00EB4F78" w:rsidRDefault="00EB4F78" w:rsidP="00337C65">
            <w:pPr>
              <w:jc w:val="both"/>
              <w:rPr>
                <w:rFonts w:ascii="Arial" w:hAnsi="Arial" w:cs="Arial"/>
                <w:b/>
              </w:rPr>
            </w:pPr>
          </w:p>
          <w:p w14:paraId="227FC676" w14:textId="77777777" w:rsidR="00EB4F78" w:rsidRDefault="00EB4F78" w:rsidP="00337C65">
            <w:pPr>
              <w:jc w:val="both"/>
              <w:rPr>
                <w:rFonts w:ascii="Arial" w:hAnsi="Arial" w:cs="Arial"/>
                <w:b/>
              </w:rPr>
            </w:pPr>
          </w:p>
          <w:p w14:paraId="1AED64F3" w14:textId="77777777" w:rsidR="00EB4F78" w:rsidRDefault="00EB4F78" w:rsidP="00337C65">
            <w:pPr>
              <w:jc w:val="both"/>
              <w:rPr>
                <w:rFonts w:ascii="Arial" w:hAnsi="Arial" w:cs="Arial"/>
                <w:b/>
              </w:rPr>
            </w:pPr>
          </w:p>
          <w:p w14:paraId="20468E14" w14:textId="77777777" w:rsidR="00EB4F78" w:rsidRDefault="00EB4F78" w:rsidP="00337C65">
            <w:pPr>
              <w:jc w:val="both"/>
              <w:rPr>
                <w:rFonts w:ascii="Arial" w:hAnsi="Arial" w:cs="Arial"/>
                <w:b/>
              </w:rPr>
            </w:pPr>
            <w:r>
              <w:rPr>
                <w:rFonts w:ascii="Arial" w:hAnsi="Arial" w:cs="Arial"/>
                <w:b/>
              </w:rPr>
              <w:t>SS – A</w:t>
            </w:r>
          </w:p>
          <w:p w14:paraId="4DC559E6" w14:textId="77777777" w:rsidR="00EB4F78" w:rsidRDefault="00EB4F78" w:rsidP="00337C65">
            <w:pPr>
              <w:jc w:val="both"/>
              <w:rPr>
                <w:rFonts w:ascii="Arial" w:hAnsi="Arial" w:cs="Arial"/>
                <w:b/>
              </w:rPr>
            </w:pPr>
          </w:p>
          <w:p w14:paraId="2716B515" w14:textId="77777777" w:rsidR="00EB4F78" w:rsidRDefault="00EB4F78" w:rsidP="00337C65">
            <w:pPr>
              <w:jc w:val="both"/>
              <w:rPr>
                <w:rFonts w:ascii="Arial" w:hAnsi="Arial" w:cs="Arial"/>
                <w:b/>
              </w:rPr>
            </w:pPr>
          </w:p>
          <w:p w14:paraId="2D2DA904" w14:textId="77777777" w:rsidR="00EB4F78" w:rsidRDefault="00EB4F78" w:rsidP="00337C65">
            <w:pPr>
              <w:jc w:val="both"/>
              <w:rPr>
                <w:rFonts w:ascii="Arial" w:hAnsi="Arial" w:cs="Arial"/>
                <w:b/>
              </w:rPr>
            </w:pPr>
          </w:p>
          <w:p w14:paraId="4BB9D5BF" w14:textId="77777777" w:rsidR="00EB4F78" w:rsidRDefault="00EB4F78" w:rsidP="00337C65">
            <w:pPr>
              <w:jc w:val="both"/>
              <w:rPr>
                <w:rFonts w:ascii="Arial" w:hAnsi="Arial" w:cs="Arial"/>
                <w:b/>
              </w:rPr>
            </w:pPr>
            <w:r>
              <w:rPr>
                <w:rFonts w:ascii="Arial" w:hAnsi="Arial" w:cs="Arial"/>
                <w:b/>
              </w:rPr>
              <w:t>SS – A</w:t>
            </w:r>
          </w:p>
          <w:p w14:paraId="3349CB51" w14:textId="77777777" w:rsidR="00EB4F78" w:rsidRDefault="00EB4F78" w:rsidP="00337C65">
            <w:pPr>
              <w:jc w:val="both"/>
              <w:rPr>
                <w:rFonts w:ascii="Arial" w:hAnsi="Arial" w:cs="Arial"/>
                <w:b/>
              </w:rPr>
            </w:pPr>
          </w:p>
          <w:p w14:paraId="3109AE7B" w14:textId="77777777" w:rsidR="00EB4F78" w:rsidRDefault="00EB4F78" w:rsidP="00337C65">
            <w:pPr>
              <w:jc w:val="both"/>
              <w:rPr>
                <w:rFonts w:ascii="Arial" w:hAnsi="Arial" w:cs="Arial"/>
                <w:b/>
              </w:rPr>
            </w:pPr>
          </w:p>
          <w:p w14:paraId="5B77662B" w14:textId="77777777" w:rsidR="00EB4F78" w:rsidRDefault="00EB4F78" w:rsidP="00337C65">
            <w:pPr>
              <w:jc w:val="both"/>
              <w:rPr>
                <w:rFonts w:ascii="Arial" w:hAnsi="Arial" w:cs="Arial"/>
                <w:b/>
              </w:rPr>
            </w:pPr>
          </w:p>
          <w:p w14:paraId="0E977663" w14:textId="77777777" w:rsidR="00EB4F78" w:rsidRDefault="00EB4F78" w:rsidP="00337C65">
            <w:pPr>
              <w:jc w:val="both"/>
              <w:rPr>
                <w:rFonts w:ascii="Arial" w:hAnsi="Arial" w:cs="Arial"/>
                <w:b/>
              </w:rPr>
            </w:pPr>
          </w:p>
          <w:p w14:paraId="63A5639E" w14:textId="77777777" w:rsidR="00EB4F78" w:rsidRDefault="00EB4F78" w:rsidP="00337C65">
            <w:pPr>
              <w:jc w:val="both"/>
              <w:rPr>
                <w:rFonts w:ascii="Arial" w:hAnsi="Arial" w:cs="Arial"/>
                <w:b/>
              </w:rPr>
            </w:pPr>
          </w:p>
          <w:p w14:paraId="5AEB9251" w14:textId="77777777" w:rsidR="00EB4F78" w:rsidRDefault="00EB4F78" w:rsidP="00337C65">
            <w:pPr>
              <w:jc w:val="both"/>
              <w:rPr>
                <w:rFonts w:ascii="Arial" w:hAnsi="Arial" w:cs="Arial"/>
                <w:b/>
              </w:rPr>
            </w:pPr>
          </w:p>
          <w:p w14:paraId="1A59192D" w14:textId="77777777" w:rsidR="00EB4F78" w:rsidRDefault="00EB4F78" w:rsidP="00337C65">
            <w:pPr>
              <w:jc w:val="both"/>
              <w:rPr>
                <w:rFonts w:ascii="Arial" w:hAnsi="Arial" w:cs="Arial"/>
                <w:b/>
              </w:rPr>
            </w:pPr>
          </w:p>
          <w:p w14:paraId="67278E77" w14:textId="77777777" w:rsidR="00EB4F78" w:rsidRPr="00E25926" w:rsidRDefault="00EB4F78" w:rsidP="00337C65">
            <w:pPr>
              <w:jc w:val="both"/>
              <w:rPr>
                <w:rFonts w:ascii="Arial" w:hAnsi="Arial" w:cs="Arial"/>
                <w:b/>
              </w:rPr>
            </w:pPr>
            <w:r>
              <w:rPr>
                <w:rFonts w:ascii="Arial" w:hAnsi="Arial" w:cs="Arial"/>
                <w:b/>
              </w:rPr>
              <w:t>SS - A</w:t>
            </w:r>
          </w:p>
        </w:tc>
        <w:tc>
          <w:tcPr>
            <w:tcW w:w="8646" w:type="dxa"/>
            <w:tcBorders>
              <w:bottom w:val="single" w:sz="4" w:space="0" w:color="auto"/>
            </w:tcBorders>
          </w:tcPr>
          <w:p w14:paraId="73915121" w14:textId="77777777" w:rsidR="00F6420A" w:rsidRDefault="00404AB0" w:rsidP="00337C65">
            <w:pPr>
              <w:rPr>
                <w:rFonts w:ascii="Arial" w:hAnsi="Arial" w:cs="Arial"/>
                <w:b/>
              </w:rPr>
            </w:pPr>
            <w:r>
              <w:rPr>
                <w:rFonts w:ascii="Arial" w:hAnsi="Arial" w:cs="Arial"/>
                <w:b/>
              </w:rPr>
              <w:t>Stop and Search Overview</w:t>
            </w:r>
            <w:r w:rsidR="00F6420A">
              <w:rPr>
                <w:rFonts w:ascii="Arial" w:hAnsi="Arial" w:cs="Arial"/>
                <w:b/>
              </w:rPr>
              <w:t>:</w:t>
            </w:r>
          </w:p>
          <w:p w14:paraId="28E26064" w14:textId="77777777" w:rsidR="00F6420A" w:rsidRDefault="00F6420A" w:rsidP="00337C65">
            <w:pPr>
              <w:rPr>
                <w:rFonts w:ascii="Arial" w:hAnsi="Arial" w:cs="Arial"/>
                <w:b/>
              </w:rPr>
            </w:pPr>
          </w:p>
          <w:p w14:paraId="0F98AA7B" w14:textId="77777777" w:rsidR="00F6420A" w:rsidRDefault="00404AB0" w:rsidP="00F6420A">
            <w:pPr>
              <w:pStyle w:val="ListParagraph"/>
              <w:numPr>
                <w:ilvl w:val="0"/>
                <w:numId w:val="5"/>
              </w:numPr>
              <w:rPr>
                <w:rFonts w:ascii="Arial" w:hAnsi="Arial" w:cs="Arial"/>
              </w:rPr>
            </w:pPr>
            <w:r>
              <w:rPr>
                <w:rFonts w:ascii="Arial" w:hAnsi="Arial" w:cs="Arial"/>
              </w:rPr>
              <w:t xml:space="preserve">SS states there has been significant activity around the Guardian Operations with the bus station, which was due to high amounts of anti-social behaviour and robbery offenses. SS explains that there has been grassroots partnership work and what we’ve done with housing groups, safer travel and schools to try and prevent offenses amongst the youth. </w:t>
            </w:r>
          </w:p>
          <w:p w14:paraId="6ED0F577" w14:textId="77777777" w:rsidR="00404AB0" w:rsidRDefault="00404AB0" w:rsidP="00F6420A">
            <w:pPr>
              <w:pStyle w:val="ListParagraph"/>
              <w:numPr>
                <w:ilvl w:val="0"/>
                <w:numId w:val="5"/>
              </w:numPr>
              <w:rPr>
                <w:rFonts w:ascii="Arial" w:hAnsi="Arial" w:cs="Arial"/>
              </w:rPr>
            </w:pPr>
            <w:r>
              <w:rPr>
                <w:rFonts w:ascii="Arial" w:hAnsi="Arial" w:cs="Arial"/>
              </w:rPr>
              <w:t>SS mentions the extent of Guardian involvement:</w:t>
            </w:r>
          </w:p>
          <w:p w14:paraId="6165CCB1" w14:textId="77777777" w:rsidR="00404AB0" w:rsidRDefault="00404AB0" w:rsidP="00404AB0">
            <w:pPr>
              <w:pStyle w:val="ListParagraph"/>
              <w:numPr>
                <w:ilvl w:val="0"/>
                <w:numId w:val="6"/>
              </w:numPr>
              <w:rPr>
                <w:rFonts w:ascii="Arial" w:hAnsi="Arial" w:cs="Arial"/>
              </w:rPr>
            </w:pPr>
            <w:r>
              <w:rPr>
                <w:rFonts w:ascii="Arial" w:hAnsi="Arial" w:cs="Arial"/>
              </w:rPr>
              <w:t>During the course of the operation 20 arrests of under 16s were made</w:t>
            </w:r>
          </w:p>
          <w:p w14:paraId="196A82E3" w14:textId="77777777" w:rsidR="00404AB0" w:rsidRDefault="00404AB0" w:rsidP="00404AB0">
            <w:pPr>
              <w:pStyle w:val="ListParagraph"/>
              <w:numPr>
                <w:ilvl w:val="0"/>
                <w:numId w:val="6"/>
              </w:numPr>
              <w:rPr>
                <w:rFonts w:ascii="Arial" w:hAnsi="Arial" w:cs="Arial"/>
              </w:rPr>
            </w:pPr>
            <w:r>
              <w:rPr>
                <w:rFonts w:ascii="Arial" w:hAnsi="Arial" w:cs="Arial"/>
              </w:rPr>
              <w:t xml:space="preserve">Weapon seizures include 1 x knife and 1 x knuckledusters </w:t>
            </w:r>
          </w:p>
          <w:p w14:paraId="262BF71D" w14:textId="77777777" w:rsidR="00404AB0" w:rsidRDefault="00404AB0" w:rsidP="00404AB0">
            <w:pPr>
              <w:pStyle w:val="ListParagraph"/>
              <w:numPr>
                <w:ilvl w:val="0"/>
                <w:numId w:val="6"/>
              </w:numPr>
              <w:rPr>
                <w:rFonts w:ascii="Arial" w:hAnsi="Arial" w:cs="Arial"/>
              </w:rPr>
            </w:pPr>
            <w:r>
              <w:rPr>
                <w:rFonts w:ascii="Arial" w:hAnsi="Arial" w:cs="Arial"/>
              </w:rPr>
              <w:t xml:space="preserve">High number of stop and searches </w:t>
            </w:r>
          </w:p>
          <w:p w14:paraId="7FB3D34C" w14:textId="77777777" w:rsidR="00404AB0" w:rsidRDefault="00404AB0" w:rsidP="00404AB0">
            <w:pPr>
              <w:pStyle w:val="ListParagraph"/>
              <w:numPr>
                <w:ilvl w:val="0"/>
                <w:numId w:val="6"/>
              </w:numPr>
              <w:rPr>
                <w:rFonts w:ascii="Arial" w:hAnsi="Arial" w:cs="Arial"/>
              </w:rPr>
            </w:pPr>
            <w:r>
              <w:rPr>
                <w:rFonts w:ascii="Arial" w:hAnsi="Arial" w:cs="Arial"/>
              </w:rPr>
              <w:t>Primary victim group was between 15-19</w:t>
            </w:r>
          </w:p>
          <w:p w14:paraId="30BDFA8E" w14:textId="77777777" w:rsidR="006F4960" w:rsidRPr="0009409A" w:rsidRDefault="00EB4F78" w:rsidP="0009409A">
            <w:pPr>
              <w:pStyle w:val="ListParagraph"/>
              <w:numPr>
                <w:ilvl w:val="0"/>
                <w:numId w:val="8"/>
              </w:numPr>
              <w:rPr>
                <w:rFonts w:ascii="Arial" w:hAnsi="Arial" w:cs="Arial"/>
              </w:rPr>
            </w:pPr>
            <w:r>
              <w:rPr>
                <w:rFonts w:ascii="Arial" w:hAnsi="Arial" w:cs="Arial"/>
              </w:rPr>
              <w:t xml:space="preserve">CM </w:t>
            </w:r>
            <w:proofErr w:type="spellStart"/>
            <w:r>
              <w:rPr>
                <w:rFonts w:ascii="Arial" w:hAnsi="Arial" w:cs="Arial"/>
              </w:rPr>
              <w:t>askes</w:t>
            </w:r>
            <w:proofErr w:type="spellEnd"/>
            <w:r>
              <w:rPr>
                <w:rFonts w:ascii="Arial" w:hAnsi="Arial" w:cs="Arial"/>
              </w:rPr>
              <w:t xml:space="preserve"> about the breakdown of Guardian operation demographics</w:t>
            </w:r>
            <w:r w:rsidR="0009409A">
              <w:rPr>
                <w:rFonts w:ascii="Arial" w:hAnsi="Arial" w:cs="Arial"/>
              </w:rPr>
              <w:t>.</w:t>
            </w:r>
            <w:r>
              <w:rPr>
                <w:rFonts w:ascii="Arial" w:hAnsi="Arial" w:cs="Arial"/>
              </w:rPr>
              <w:t xml:space="preserve"> </w:t>
            </w:r>
          </w:p>
          <w:p w14:paraId="0341DB74" w14:textId="77777777" w:rsidR="00EB4F78" w:rsidRPr="006F4960" w:rsidRDefault="00EB4F78" w:rsidP="006F4960">
            <w:pPr>
              <w:pStyle w:val="ListParagraph"/>
              <w:numPr>
                <w:ilvl w:val="0"/>
                <w:numId w:val="8"/>
              </w:numPr>
              <w:rPr>
                <w:rFonts w:ascii="Arial" w:hAnsi="Arial" w:cs="Arial"/>
              </w:rPr>
            </w:pPr>
            <w:r w:rsidRPr="006F4960">
              <w:rPr>
                <w:rFonts w:ascii="Arial" w:hAnsi="Arial" w:cs="Arial"/>
              </w:rPr>
              <w:t xml:space="preserve">SS explains that no feedback has been </w:t>
            </w:r>
            <w:r w:rsidR="006F4960">
              <w:rPr>
                <w:rFonts w:ascii="Arial" w:hAnsi="Arial" w:cs="Arial"/>
              </w:rPr>
              <w:t xml:space="preserve">received regarding mixed category and further </w:t>
            </w:r>
            <w:proofErr w:type="gramStart"/>
            <w:r w:rsidR="006F4960">
              <w:rPr>
                <w:rFonts w:ascii="Arial" w:hAnsi="Arial" w:cs="Arial"/>
              </w:rPr>
              <w:t>breakdown .</w:t>
            </w:r>
            <w:proofErr w:type="gramEnd"/>
            <w:r w:rsidRPr="006F4960">
              <w:rPr>
                <w:rFonts w:ascii="Arial" w:hAnsi="Arial" w:cs="Arial"/>
              </w:rPr>
              <w:t xml:space="preserve"> JT explains that customising ethnicity is an option. </w:t>
            </w:r>
          </w:p>
          <w:p w14:paraId="108C97A8" w14:textId="77777777" w:rsidR="00EB4F78" w:rsidRDefault="00EB4F78" w:rsidP="00EB4F78">
            <w:pPr>
              <w:pStyle w:val="ListParagraph"/>
              <w:numPr>
                <w:ilvl w:val="0"/>
                <w:numId w:val="8"/>
              </w:numPr>
              <w:rPr>
                <w:rFonts w:ascii="Arial" w:hAnsi="Arial" w:cs="Arial"/>
              </w:rPr>
            </w:pPr>
            <w:r>
              <w:rPr>
                <w:rFonts w:ascii="Arial" w:hAnsi="Arial" w:cs="Arial"/>
              </w:rPr>
              <w:t xml:space="preserve">CM </w:t>
            </w:r>
            <w:proofErr w:type="spellStart"/>
            <w:r>
              <w:rPr>
                <w:rFonts w:ascii="Arial" w:hAnsi="Arial" w:cs="Arial"/>
              </w:rPr>
              <w:t>askes</w:t>
            </w:r>
            <w:proofErr w:type="spellEnd"/>
            <w:r>
              <w:rPr>
                <w:rFonts w:ascii="Arial" w:hAnsi="Arial" w:cs="Arial"/>
              </w:rPr>
              <w:t xml:space="preserve"> about the use of powers for searching, SS explains targeted PACE and given that youth would often be searched for PACE vs Drugs grounds, as Drugs are usually adults. SS mentions that operation Guardian may have increased PACE Searches on the graphs shown. </w:t>
            </w:r>
          </w:p>
          <w:p w14:paraId="7CA2C971" w14:textId="77777777" w:rsidR="00EB4F78" w:rsidRDefault="00EB4F78" w:rsidP="00EB4F78">
            <w:pPr>
              <w:pStyle w:val="ListParagraph"/>
              <w:numPr>
                <w:ilvl w:val="0"/>
                <w:numId w:val="8"/>
              </w:numPr>
              <w:rPr>
                <w:rFonts w:ascii="Arial" w:hAnsi="Arial" w:cs="Arial"/>
              </w:rPr>
            </w:pPr>
            <w:r>
              <w:rPr>
                <w:rFonts w:ascii="Arial" w:hAnsi="Arial" w:cs="Arial"/>
              </w:rPr>
              <w:t xml:space="preserve">KK Questions the slides ‘N/A’ searches. SS explains that they refer to vehicle searches and that ‘Not Stated’ means they don’t give an ethnicity when asked. </w:t>
            </w:r>
          </w:p>
          <w:p w14:paraId="0C16FADA" w14:textId="77777777" w:rsidR="00EB4F78" w:rsidRDefault="00EB4F78" w:rsidP="00EB4F78">
            <w:pPr>
              <w:pStyle w:val="ListParagraph"/>
              <w:numPr>
                <w:ilvl w:val="0"/>
                <w:numId w:val="8"/>
              </w:numPr>
              <w:rPr>
                <w:rFonts w:ascii="Arial" w:hAnsi="Arial" w:cs="Arial"/>
              </w:rPr>
            </w:pPr>
            <w:r>
              <w:rPr>
                <w:rFonts w:ascii="Arial" w:hAnsi="Arial" w:cs="Arial"/>
              </w:rPr>
              <w:t xml:space="preserve">SS to find out if the N/A search data populates the ethnicity searches, I.e. does a vehicle search also contribute to the ethnic search results shown. </w:t>
            </w:r>
          </w:p>
          <w:p w14:paraId="68A227FA" w14:textId="77777777" w:rsidR="00EB4F78" w:rsidRPr="00EB4F78" w:rsidRDefault="00EB4F78" w:rsidP="00EB4F78">
            <w:pPr>
              <w:rPr>
                <w:rFonts w:ascii="Arial" w:hAnsi="Arial" w:cs="Arial"/>
              </w:rPr>
            </w:pPr>
          </w:p>
        </w:tc>
      </w:tr>
      <w:tr w:rsidR="00F6420A" w:rsidRPr="00E25926" w14:paraId="661210F9" w14:textId="77777777" w:rsidTr="00337C65">
        <w:trPr>
          <w:trHeight w:val="699"/>
        </w:trPr>
        <w:tc>
          <w:tcPr>
            <w:tcW w:w="1101" w:type="dxa"/>
          </w:tcPr>
          <w:p w14:paraId="6F87C49A" w14:textId="77777777" w:rsidR="00F6420A" w:rsidRDefault="00F6420A" w:rsidP="00337C65">
            <w:pPr>
              <w:jc w:val="both"/>
              <w:rPr>
                <w:rFonts w:ascii="Arial" w:hAnsi="Arial" w:cs="Arial"/>
                <w:b/>
              </w:rPr>
            </w:pPr>
            <w:r>
              <w:rPr>
                <w:rFonts w:ascii="Arial" w:hAnsi="Arial" w:cs="Arial"/>
                <w:b/>
              </w:rPr>
              <w:t>3)</w:t>
            </w:r>
          </w:p>
          <w:p w14:paraId="468E3770" w14:textId="77777777" w:rsidR="001A4EBF" w:rsidRDefault="001A4EBF" w:rsidP="00337C65">
            <w:pPr>
              <w:jc w:val="both"/>
              <w:rPr>
                <w:rFonts w:ascii="Arial" w:hAnsi="Arial" w:cs="Arial"/>
                <w:b/>
              </w:rPr>
            </w:pPr>
          </w:p>
          <w:p w14:paraId="58F1A851" w14:textId="77777777" w:rsidR="001A4EBF" w:rsidRDefault="001A4EBF" w:rsidP="00337C65">
            <w:pPr>
              <w:jc w:val="both"/>
              <w:rPr>
                <w:rFonts w:ascii="Arial" w:hAnsi="Arial" w:cs="Arial"/>
                <w:b/>
              </w:rPr>
            </w:pPr>
            <w:r>
              <w:rPr>
                <w:rFonts w:ascii="Arial" w:hAnsi="Arial" w:cs="Arial"/>
                <w:b/>
              </w:rPr>
              <w:t>SS – A</w:t>
            </w:r>
          </w:p>
          <w:p w14:paraId="49D30317" w14:textId="77777777" w:rsidR="001A4EBF" w:rsidRDefault="001A4EBF" w:rsidP="00337C65">
            <w:pPr>
              <w:jc w:val="both"/>
              <w:rPr>
                <w:rFonts w:ascii="Arial" w:hAnsi="Arial" w:cs="Arial"/>
                <w:b/>
              </w:rPr>
            </w:pPr>
          </w:p>
          <w:p w14:paraId="3F2A7720" w14:textId="77777777" w:rsidR="001A4EBF" w:rsidRDefault="001A4EBF" w:rsidP="00337C65">
            <w:pPr>
              <w:jc w:val="both"/>
              <w:rPr>
                <w:rFonts w:ascii="Arial" w:hAnsi="Arial" w:cs="Arial"/>
                <w:b/>
              </w:rPr>
            </w:pPr>
          </w:p>
          <w:p w14:paraId="5B28E46F" w14:textId="77777777" w:rsidR="001A4EBF" w:rsidRDefault="001A4EBF" w:rsidP="00337C65">
            <w:pPr>
              <w:jc w:val="both"/>
              <w:rPr>
                <w:rFonts w:ascii="Arial" w:hAnsi="Arial" w:cs="Arial"/>
                <w:b/>
              </w:rPr>
            </w:pPr>
            <w:r>
              <w:rPr>
                <w:rFonts w:ascii="Arial" w:hAnsi="Arial" w:cs="Arial"/>
                <w:b/>
              </w:rPr>
              <w:t>SS – A</w:t>
            </w:r>
          </w:p>
          <w:p w14:paraId="4AD0600C" w14:textId="77777777" w:rsidR="001A4EBF" w:rsidRDefault="001A4EBF" w:rsidP="00337C65">
            <w:pPr>
              <w:jc w:val="both"/>
              <w:rPr>
                <w:rFonts w:ascii="Arial" w:hAnsi="Arial" w:cs="Arial"/>
                <w:b/>
              </w:rPr>
            </w:pPr>
          </w:p>
          <w:p w14:paraId="37019183" w14:textId="77777777" w:rsidR="001A4EBF" w:rsidRDefault="001A4EBF" w:rsidP="00337C65">
            <w:pPr>
              <w:jc w:val="both"/>
              <w:rPr>
                <w:rFonts w:ascii="Arial" w:hAnsi="Arial" w:cs="Arial"/>
                <w:b/>
              </w:rPr>
            </w:pPr>
          </w:p>
          <w:p w14:paraId="523830AC" w14:textId="77777777" w:rsidR="001A4EBF" w:rsidRDefault="001A4EBF" w:rsidP="00337C65">
            <w:pPr>
              <w:jc w:val="both"/>
              <w:rPr>
                <w:rFonts w:ascii="Arial" w:hAnsi="Arial" w:cs="Arial"/>
                <w:b/>
              </w:rPr>
            </w:pPr>
          </w:p>
          <w:p w14:paraId="50B00768" w14:textId="77777777" w:rsidR="001A4EBF" w:rsidRDefault="001A4EBF" w:rsidP="00337C65">
            <w:pPr>
              <w:jc w:val="both"/>
              <w:rPr>
                <w:rFonts w:ascii="Arial" w:hAnsi="Arial" w:cs="Arial"/>
                <w:b/>
              </w:rPr>
            </w:pPr>
          </w:p>
          <w:p w14:paraId="0C190138" w14:textId="77777777" w:rsidR="001A4EBF" w:rsidRDefault="001A4EBF" w:rsidP="00337C65">
            <w:pPr>
              <w:jc w:val="both"/>
              <w:rPr>
                <w:rFonts w:ascii="Arial" w:hAnsi="Arial" w:cs="Arial"/>
                <w:b/>
              </w:rPr>
            </w:pPr>
          </w:p>
          <w:p w14:paraId="36506C0E" w14:textId="77777777" w:rsidR="001A4EBF" w:rsidRDefault="001A4EBF" w:rsidP="00337C65">
            <w:pPr>
              <w:jc w:val="both"/>
              <w:rPr>
                <w:rFonts w:ascii="Arial" w:hAnsi="Arial" w:cs="Arial"/>
                <w:b/>
              </w:rPr>
            </w:pPr>
          </w:p>
          <w:p w14:paraId="464E1D18" w14:textId="77777777" w:rsidR="001A4EBF" w:rsidRDefault="001A4EBF" w:rsidP="00337C65">
            <w:pPr>
              <w:jc w:val="both"/>
              <w:rPr>
                <w:rFonts w:ascii="Arial" w:hAnsi="Arial" w:cs="Arial"/>
                <w:b/>
              </w:rPr>
            </w:pPr>
          </w:p>
          <w:p w14:paraId="3DBEEA8D" w14:textId="77777777" w:rsidR="001A4EBF" w:rsidRDefault="001A4EBF" w:rsidP="00337C65">
            <w:pPr>
              <w:jc w:val="both"/>
              <w:rPr>
                <w:rFonts w:ascii="Arial" w:hAnsi="Arial" w:cs="Arial"/>
                <w:b/>
              </w:rPr>
            </w:pPr>
          </w:p>
          <w:p w14:paraId="6038EBFA" w14:textId="77777777" w:rsidR="001A4EBF" w:rsidRDefault="001A4EBF" w:rsidP="00337C65">
            <w:pPr>
              <w:jc w:val="both"/>
              <w:rPr>
                <w:rFonts w:ascii="Arial" w:hAnsi="Arial" w:cs="Arial"/>
                <w:b/>
              </w:rPr>
            </w:pPr>
          </w:p>
          <w:p w14:paraId="02C1BDFA" w14:textId="77777777" w:rsidR="001A4EBF" w:rsidRDefault="001A4EBF" w:rsidP="00337C65">
            <w:pPr>
              <w:jc w:val="both"/>
              <w:rPr>
                <w:rFonts w:ascii="Arial" w:hAnsi="Arial" w:cs="Arial"/>
                <w:b/>
              </w:rPr>
            </w:pPr>
          </w:p>
          <w:p w14:paraId="5DA1BF5D" w14:textId="77777777" w:rsidR="001A4EBF" w:rsidRDefault="001A4EBF" w:rsidP="00337C65">
            <w:pPr>
              <w:jc w:val="both"/>
              <w:rPr>
                <w:rFonts w:ascii="Arial" w:hAnsi="Arial" w:cs="Arial"/>
                <w:b/>
              </w:rPr>
            </w:pPr>
          </w:p>
          <w:p w14:paraId="21373EB0" w14:textId="77777777" w:rsidR="001A4EBF" w:rsidRDefault="001A4EBF" w:rsidP="00337C65">
            <w:pPr>
              <w:jc w:val="both"/>
              <w:rPr>
                <w:rFonts w:ascii="Arial" w:hAnsi="Arial" w:cs="Arial"/>
                <w:b/>
              </w:rPr>
            </w:pPr>
            <w:r>
              <w:rPr>
                <w:rFonts w:ascii="Arial" w:hAnsi="Arial" w:cs="Arial"/>
                <w:b/>
              </w:rPr>
              <w:t xml:space="preserve">SS </w:t>
            </w:r>
            <w:r w:rsidR="003F040D">
              <w:rPr>
                <w:rFonts w:ascii="Arial" w:hAnsi="Arial" w:cs="Arial"/>
                <w:b/>
              </w:rPr>
              <w:t>–</w:t>
            </w:r>
            <w:r>
              <w:rPr>
                <w:rFonts w:ascii="Arial" w:hAnsi="Arial" w:cs="Arial"/>
                <w:b/>
              </w:rPr>
              <w:t xml:space="preserve"> A</w:t>
            </w:r>
          </w:p>
          <w:p w14:paraId="5F6C9FA1" w14:textId="77777777" w:rsidR="003F040D" w:rsidRDefault="003F040D" w:rsidP="00337C65">
            <w:pPr>
              <w:jc w:val="both"/>
              <w:rPr>
                <w:rFonts w:ascii="Arial" w:hAnsi="Arial" w:cs="Arial"/>
                <w:b/>
              </w:rPr>
            </w:pPr>
          </w:p>
          <w:p w14:paraId="6534DE72" w14:textId="77777777" w:rsidR="003F040D" w:rsidRDefault="003F040D" w:rsidP="00337C65">
            <w:pPr>
              <w:jc w:val="both"/>
              <w:rPr>
                <w:rFonts w:ascii="Arial" w:hAnsi="Arial" w:cs="Arial"/>
                <w:b/>
              </w:rPr>
            </w:pPr>
            <w:r>
              <w:rPr>
                <w:rFonts w:ascii="Arial" w:hAnsi="Arial" w:cs="Arial"/>
                <w:b/>
              </w:rPr>
              <w:t xml:space="preserve">Group </w:t>
            </w:r>
            <w:r w:rsidR="001F2075">
              <w:rPr>
                <w:rFonts w:ascii="Arial" w:hAnsi="Arial" w:cs="Arial"/>
                <w:b/>
              </w:rPr>
              <w:t>–</w:t>
            </w:r>
            <w:r>
              <w:rPr>
                <w:rFonts w:ascii="Arial" w:hAnsi="Arial" w:cs="Arial"/>
                <w:b/>
              </w:rPr>
              <w:t xml:space="preserve"> A</w:t>
            </w:r>
          </w:p>
          <w:p w14:paraId="38469807" w14:textId="77777777" w:rsidR="001F2075" w:rsidRDefault="001F2075" w:rsidP="00337C65">
            <w:pPr>
              <w:jc w:val="both"/>
              <w:rPr>
                <w:rFonts w:ascii="Arial" w:hAnsi="Arial" w:cs="Arial"/>
                <w:b/>
              </w:rPr>
            </w:pPr>
          </w:p>
          <w:p w14:paraId="07430B81" w14:textId="77777777" w:rsidR="001F2075" w:rsidRDefault="001F2075" w:rsidP="00337C65">
            <w:pPr>
              <w:jc w:val="both"/>
              <w:rPr>
                <w:rFonts w:ascii="Arial" w:hAnsi="Arial" w:cs="Arial"/>
                <w:b/>
              </w:rPr>
            </w:pPr>
          </w:p>
          <w:p w14:paraId="321D07DD" w14:textId="77777777" w:rsidR="001F2075" w:rsidRDefault="001F2075" w:rsidP="00337C65">
            <w:pPr>
              <w:jc w:val="both"/>
              <w:rPr>
                <w:rFonts w:ascii="Arial" w:hAnsi="Arial" w:cs="Arial"/>
                <w:b/>
              </w:rPr>
            </w:pPr>
          </w:p>
          <w:p w14:paraId="1EC38560" w14:textId="77777777" w:rsidR="001F2075" w:rsidRDefault="001F2075" w:rsidP="00337C65">
            <w:pPr>
              <w:jc w:val="both"/>
              <w:rPr>
                <w:rFonts w:ascii="Arial" w:hAnsi="Arial" w:cs="Arial"/>
                <w:b/>
              </w:rPr>
            </w:pPr>
          </w:p>
          <w:p w14:paraId="4DE0706B" w14:textId="77777777" w:rsidR="001F2075" w:rsidRDefault="001F2075" w:rsidP="00337C65">
            <w:pPr>
              <w:jc w:val="both"/>
              <w:rPr>
                <w:rFonts w:ascii="Arial" w:hAnsi="Arial" w:cs="Arial"/>
                <w:b/>
              </w:rPr>
            </w:pPr>
          </w:p>
          <w:p w14:paraId="364589B8" w14:textId="77777777" w:rsidR="001F2075" w:rsidRDefault="001F2075" w:rsidP="00337C65">
            <w:pPr>
              <w:jc w:val="both"/>
              <w:rPr>
                <w:rFonts w:ascii="Arial" w:hAnsi="Arial" w:cs="Arial"/>
                <w:b/>
              </w:rPr>
            </w:pPr>
          </w:p>
          <w:p w14:paraId="24C1314F" w14:textId="77777777" w:rsidR="001F2075" w:rsidRDefault="001F2075" w:rsidP="00337C65">
            <w:pPr>
              <w:jc w:val="both"/>
              <w:rPr>
                <w:rFonts w:ascii="Arial" w:hAnsi="Arial" w:cs="Arial"/>
                <w:b/>
              </w:rPr>
            </w:pPr>
          </w:p>
          <w:p w14:paraId="228D78E5" w14:textId="77777777" w:rsidR="001F2075" w:rsidRDefault="001F2075" w:rsidP="00337C65">
            <w:pPr>
              <w:jc w:val="both"/>
              <w:rPr>
                <w:rFonts w:ascii="Arial" w:hAnsi="Arial" w:cs="Arial"/>
                <w:b/>
              </w:rPr>
            </w:pPr>
          </w:p>
          <w:p w14:paraId="2863B0D3" w14:textId="77777777" w:rsidR="001F2075" w:rsidRDefault="001F2075" w:rsidP="00337C65">
            <w:pPr>
              <w:jc w:val="both"/>
              <w:rPr>
                <w:rFonts w:ascii="Arial" w:hAnsi="Arial" w:cs="Arial"/>
                <w:b/>
              </w:rPr>
            </w:pPr>
          </w:p>
          <w:p w14:paraId="13835B02" w14:textId="77777777" w:rsidR="001F2075" w:rsidRDefault="001F2075" w:rsidP="00337C65">
            <w:pPr>
              <w:jc w:val="both"/>
              <w:rPr>
                <w:rFonts w:ascii="Arial" w:hAnsi="Arial" w:cs="Arial"/>
                <w:b/>
              </w:rPr>
            </w:pPr>
          </w:p>
          <w:p w14:paraId="314712BA" w14:textId="77777777" w:rsidR="001F2075" w:rsidRDefault="001F2075" w:rsidP="00337C65">
            <w:pPr>
              <w:jc w:val="both"/>
              <w:rPr>
                <w:rFonts w:ascii="Arial" w:hAnsi="Arial" w:cs="Arial"/>
                <w:b/>
              </w:rPr>
            </w:pPr>
          </w:p>
          <w:p w14:paraId="0EA6297D" w14:textId="77777777" w:rsidR="001F2075" w:rsidRDefault="001F2075" w:rsidP="00337C65">
            <w:pPr>
              <w:jc w:val="both"/>
              <w:rPr>
                <w:rFonts w:ascii="Arial" w:hAnsi="Arial" w:cs="Arial"/>
                <w:b/>
              </w:rPr>
            </w:pPr>
          </w:p>
          <w:p w14:paraId="17925191" w14:textId="77777777" w:rsidR="001F2075" w:rsidRDefault="001F2075" w:rsidP="00337C65">
            <w:pPr>
              <w:jc w:val="both"/>
              <w:rPr>
                <w:rFonts w:ascii="Arial" w:hAnsi="Arial" w:cs="Arial"/>
                <w:b/>
              </w:rPr>
            </w:pPr>
          </w:p>
          <w:p w14:paraId="634FE125" w14:textId="77777777" w:rsidR="001F2075" w:rsidRDefault="001F2075" w:rsidP="00337C65">
            <w:pPr>
              <w:jc w:val="both"/>
              <w:rPr>
                <w:rFonts w:ascii="Arial" w:hAnsi="Arial" w:cs="Arial"/>
                <w:b/>
              </w:rPr>
            </w:pPr>
          </w:p>
          <w:p w14:paraId="0A7D2E7F" w14:textId="77777777" w:rsidR="001F2075" w:rsidRDefault="001F2075" w:rsidP="00337C65">
            <w:pPr>
              <w:jc w:val="both"/>
              <w:rPr>
                <w:rFonts w:ascii="Arial" w:hAnsi="Arial" w:cs="Arial"/>
                <w:b/>
              </w:rPr>
            </w:pPr>
          </w:p>
          <w:p w14:paraId="7F6D80BF" w14:textId="77777777" w:rsidR="001F2075" w:rsidRDefault="001F2075" w:rsidP="00337C65">
            <w:pPr>
              <w:jc w:val="both"/>
              <w:rPr>
                <w:rFonts w:ascii="Arial" w:hAnsi="Arial" w:cs="Arial"/>
                <w:b/>
              </w:rPr>
            </w:pPr>
          </w:p>
          <w:p w14:paraId="26F10B96" w14:textId="77777777" w:rsidR="001F2075" w:rsidRDefault="001F2075" w:rsidP="00337C65">
            <w:pPr>
              <w:jc w:val="both"/>
              <w:rPr>
                <w:rFonts w:ascii="Arial" w:hAnsi="Arial" w:cs="Arial"/>
                <w:b/>
              </w:rPr>
            </w:pPr>
            <w:r>
              <w:rPr>
                <w:rFonts w:ascii="Arial" w:hAnsi="Arial" w:cs="Arial"/>
                <w:b/>
              </w:rPr>
              <w:t>Agenda - A</w:t>
            </w:r>
          </w:p>
        </w:tc>
        <w:tc>
          <w:tcPr>
            <w:tcW w:w="8646" w:type="dxa"/>
          </w:tcPr>
          <w:p w14:paraId="08563810" w14:textId="77777777" w:rsidR="00F6420A" w:rsidRDefault="00EB4F78" w:rsidP="00337C65">
            <w:pPr>
              <w:pStyle w:val="NoSpacing"/>
              <w:rPr>
                <w:rFonts w:ascii="Arial" w:hAnsi="Arial" w:cs="Arial"/>
                <w:b/>
              </w:rPr>
            </w:pPr>
            <w:r>
              <w:rPr>
                <w:rFonts w:ascii="Arial" w:hAnsi="Arial" w:cs="Arial"/>
                <w:b/>
              </w:rPr>
              <w:lastRenderedPageBreak/>
              <w:t>Use of Force Overview</w:t>
            </w:r>
            <w:r w:rsidR="00F6420A">
              <w:rPr>
                <w:rFonts w:ascii="Arial" w:hAnsi="Arial" w:cs="Arial"/>
                <w:b/>
              </w:rPr>
              <w:t>:</w:t>
            </w:r>
          </w:p>
          <w:p w14:paraId="6EB1649F" w14:textId="77777777" w:rsidR="00F6420A" w:rsidRDefault="00F6420A" w:rsidP="00337C65">
            <w:pPr>
              <w:pStyle w:val="NoSpacing"/>
              <w:rPr>
                <w:rFonts w:ascii="Arial" w:hAnsi="Arial" w:cs="Arial"/>
                <w:b/>
              </w:rPr>
            </w:pPr>
          </w:p>
          <w:p w14:paraId="266E2B6A" w14:textId="77777777" w:rsidR="00F6420A" w:rsidRDefault="00EB4F78" w:rsidP="00EB4F78">
            <w:pPr>
              <w:pStyle w:val="NoSpacing"/>
              <w:numPr>
                <w:ilvl w:val="0"/>
                <w:numId w:val="1"/>
              </w:numPr>
              <w:rPr>
                <w:rFonts w:ascii="Arial" w:hAnsi="Arial" w:cs="Arial"/>
              </w:rPr>
            </w:pPr>
            <w:r>
              <w:rPr>
                <w:rFonts w:ascii="Arial" w:hAnsi="Arial" w:cs="Arial"/>
              </w:rPr>
              <w:t xml:space="preserve">SS will find out if drawing a taser contributes to the </w:t>
            </w:r>
            <w:r w:rsidR="001A4EBF">
              <w:rPr>
                <w:rFonts w:ascii="Arial" w:hAnsi="Arial" w:cs="Arial"/>
              </w:rPr>
              <w:t>tactic’s</w:t>
            </w:r>
            <w:r>
              <w:rPr>
                <w:rFonts w:ascii="Arial" w:hAnsi="Arial" w:cs="Arial"/>
              </w:rPr>
              <w:t xml:space="preserve"> </w:t>
            </w:r>
            <w:r w:rsidR="001A4EBF">
              <w:rPr>
                <w:rFonts w:ascii="Arial" w:hAnsi="Arial" w:cs="Arial"/>
              </w:rPr>
              <w:t xml:space="preserve">metrics. </w:t>
            </w:r>
          </w:p>
          <w:p w14:paraId="6B843A87" w14:textId="77777777" w:rsidR="001A4EBF" w:rsidRDefault="001A4EBF" w:rsidP="00EB4F78">
            <w:pPr>
              <w:pStyle w:val="NoSpacing"/>
              <w:numPr>
                <w:ilvl w:val="0"/>
                <w:numId w:val="1"/>
              </w:numPr>
              <w:rPr>
                <w:rFonts w:ascii="Arial" w:hAnsi="Arial" w:cs="Arial"/>
              </w:rPr>
            </w:pPr>
            <w:r>
              <w:rPr>
                <w:rFonts w:ascii="Arial" w:hAnsi="Arial" w:cs="Arial"/>
              </w:rPr>
              <w:lastRenderedPageBreak/>
              <w:t xml:space="preserve">KK Askes what ‘Not Recorded’ means, SS will find out what this refers to in regards to use of force ethnicity disproportionality. </w:t>
            </w:r>
          </w:p>
          <w:p w14:paraId="4AC62FA6" w14:textId="77777777" w:rsidR="001A4EBF" w:rsidRDefault="001A4EBF" w:rsidP="00EB4F78">
            <w:pPr>
              <w:pStyle w:val="NoSpacing"/>
              <w:numPr>
                <w:ilvl w:val="0"/>
                <w:numId w:val="1"/>
              </w:numPr>
              <w:rPr>
                <w:rFonts w:ascii="Arial" w:hAnsi="Arial" w:cs="Arial"/>
              </w:rPr>
            </w:pPr>
            <w:r>
              <w:rPr>
                <w:rFonts w:ascii="Arial" w:hAnsi="Arial" w:cs="Arial"/>
              </w:rPr>
              <w:t xml:space="preserve">SS will </w:t>
            </w:r>
            <w:r w:rsidR="002634F5">
              <w:rPr>
                <w:rFonts w:ascii="Arial" w:hAnsi="Arial" w:cs="Arial"/>
              </w:rPr>
              <w:t>request whether</w:t>
            </w:r>
            <w:r>
              <w:rPr>
                <w:rFonts w:ascii="Arial" w:hAnsi="Arial" w:cs="Arial"/>
              </w:rPr>
              <w:t xml:space="preserve"> a more detailed age breakdown in perceived age slide. CM suggests this be 18-25/26 as a metric.</w:t>
            </w:r>
          </w:p>
          <w:p w14:paraId="301ECEA5" w14:textId="77777777" w:rsidR="001A4EBF" w:rsidRDefault="001A4EBF" w:rsidP="00EB4F78">
            <w:pPr>
              <w:pStyle w:val="NoSpacing"/>
              <w:numPr>
                <w:ilvl w:val="0"/>
                <w:numId w:val="1"/>
              </w:numPr>
              <w:rPr>
                <w:rFonts w:ascii="Arial" w:hAnsi="Arial" w:cs="Arial"/>
              </w:rPr>
            </w:pPr>
            <w:r>
              <w:rPr>
                <w:rFonts w:ascii="Arial" w:hAnsi="Arial" w:cs="Arial"/>
              </w:rPr>
              <w:t xml:space="preserve">SS clarified that the spit hood usage has increased to 4. </w:t>
            </w:r>
          </w:p>
          <w:p w14:paraId="28EA5387" w14:textId="77777777" w:rsidR="001A4EBF" w:rsidRDefault="001A4EBF" w:rsidP="001A4EBF">
            <w:pPr>
              <w:pStyle w:val="NoSpacing"/>
              <w:numPr>
                <w:ilvl w:val="0"/>
                <w:numId w:val="1"/>
              </w:numPr>
              <w:rPr>
                <w:rFonts w:ascii="Arial" w:hAnsi="Arial" w:cs="Arial"/>
              </w:rPr>
            </w:pPr>
            <w:r>
              <w:rPr>
                <w:rFonts w:ascii="Arial" w:hAnsi="Arial" w:cs="Arial"/>
              </w:rPr>
              <w:t xml:space="preserve">KK askes do people usually spit once or more, SS answers that it depends on the individual but it can be a repeated action. KK </w:t>
            </w:r>
            <w:proofErr w:type="spellStart"/>
            <w:r>
              <w:rPr>
                <w:rFonts w:ascii="Arial" w:hAnsi="Arial" w:cs="Arial"/>
              </w:rPr>
              <w:t>askes</w:t>
            </w:r>
            <w:proofErr w:type="spellEnd"/>
            <w:r>
              <w:rPr>
                <w:rFonts w:ascii="Arial" w:hAnsi="Arial" w:cs="Arial"/>
              </w:rPr>
              <w:t xml:space="preserve"> why </w:t>
            </w:r>
            <w:proofErr w:type="gramStart"/>
            <w:r>
              <w:rPr>
                <w:rFonts w:ascii="Arial" w:hAnsi="Arial" w:cs="Arial"/>
              </w:rPr>
              <w:t>is</w:t>
            </w:r>
            <w:proofErr w:type="gramEnd"/>
            <w:r>
              <w:rPr>
                <w:rFonts w:ascii="Arial" w:hAnsi="Arial" w:cs="Arial"/>
              </w:rPr>
              <w:t xml:space="preserve"> the body worn video 88.1%, SS states it is hard to comment without specifics from the situation, but generally this is down to the spontaneous nature of the events officers deal with. KK askes how many officers would have been solo, SS answers there is no way of knowing how many were solo / double crewed. KK askes </w:t>
            </w:r>
            <w:proofErr w:type="gramStart"/>
            <w:r>
              <w:rPr>
                <w:rFonts w:ascii="Arial" w:hAnsi="Arial" w:cs="Arial"/>
              </w:rPr>
              <w:t>is</w:t>
            </w:r>
            <w:proofErr w:type="gramEnd"/>
            <w:r>
              <w:rPr>
                <w:rFonts w:ascii="Arial" w:hAnsi="Arial" w:cs="Arial"/>
              </w:rPr>
              <w:t xml:space="preserve"> the body worn video statistic for the officer deploying the spit hood or colleagues there too. JT answers that the statistics are based on the deploying officers body worn video being available. </w:t>
            </w:r>
          </w:p>
          <w:p w14:paraId="409335BD" w14:textId="77777777" w:rsidR="001A4EBF" w:rsidRDefault="001A4EBF" w:rsidP="001A4EBF">
            <w:pPr>
              <w:pStyle w:val="NoSpacing"/>
              <w:numPr>
                <w:ilvl w:val="0"/>
                <w:numId w:val="1"/>
              </w:numPr>
              <w:rPr>
                <w:rFonts w:ascii="Arial" w:hAnsi="Arial" w:cs="Arial"/>
              </w:rPr>
            </w:pPr>
            <w:r>
              <w:rPr>
                <w:rFonts w:ascii="Arial" w:hAnsi="Arial" w:cs="Arial"/>
              </w:rPr>
              <w:t xml:space="preserve">CM asks if there is a cultural relation to spitting, SS will look into a longer period to capture if there is a trend amongst spitting and culture. </w:t>
            </w:r>
          </w:p>
          <w:p w14:paraId="6A816960" w14:textId="77777777" w:rsidR="001A4EBF" w:rsidRDefault="001A4EBF" w:rsidP="001A4EBF">
            <w:pPr>
              <w:pStyle w:val="NoSpacing"/>
              <w:numPr>
                <w:ilvl w:val="0"/>
                <w:numId w:val="1"/>
              </w:numPr>
              <w:rPr>
                <w:rFonts w:ascii="Arial" w:hAnsi="Arial" w:cs="Arial"/>
              </w:rPr>
            </w:pPr>
            <w:r>
              <w:rPr>
                <w:rFonts w:ascii="Arial" w:hAnsi="Arial" w:cs="Arial"/>
              </w:rPr>
              <w:t xml:space="preserve">SS will look into making the future selections GDPR </w:t>
            </w:r>
            <w:proofErr w:type="gramStart"/>
            <w:r>
              <w:rPr>
                <w:rFonts w:ascii="Arial" w:hAnsi="Arial" w:cs="Arial"/>
              </w:rPr>
              <w:t>compliant.</w:t>
            </w:r>
            <w:r w:rsidR="003F040D">
              <w:rPr>
                <w:rFonts w:ascii="Arial" w:hAnsi="Arial" w:cs="Arial"/>
              </w:rPr>
              <w:t>.</w:t>
            </w:r>
            <w:proofErr w:type="gramEnd"/>
            <w:r w:rsidR="003F040D">
              <w:rPr>
                <w:rFonts w:ascii="Arial" w:hAnsi="Arial" w:cs="Arial"/>
              </w:rPr>
              <w:t xml:space="preserve"> SS will also check with counterparts as to how we can ensure GDPR compliance is reached. JT will assist with this. </w:t>
            </w:r>
          </w:p>
          <w:p w14:paraId="01B4804A" w14:textId="77777777" w:rsidR="003F040D" w:rsidRDefault="003F040D" w:rsidP="003F040D">
            <w:pPr>
              <w:pStyle w:val="NoSpacing"/>
              <w:numPr>
                <w:ilvl w:val="0"/>
                <w:numId w:val="1"/>
              </w:numPr>
              <w:rPr>
                <w:rFonts w:ascii="Arial" w:hAnsi="Arial" w:cs="Arial"/>
              </w:rPr>
            </w:pPr>
            <w:r>
              <w:rPr>
                <w:rFonts w:ascii="Arial" w:hAnsi="Arial" w:cs="Arial"/>
              </w:rPr>
              <w:t>JT Explains that there is a pilot scheme S</w:t>
            </w:r>
            <w:r w:rsidR="001F2075">
              <w:rPr>
                <w:rFonts w:ascii="Arial" w:hAnsi="Arial" w:cs="Arial"/>
              </w:rPr>
              <w:t>V</w:t>
            </w:r>
            <w:r>
              <w:rPr>
                <w:rFonts w:ascii="Arial" w:hAnsi="Arial" w:cs="Arial"/>
              </w:rPr>
              <w:t xml:space="preserve">ROs with West Midlands Police, explains the purpose and that they can be granted by a judge. If the order is granted, no grounds are needed for searches and can be done any time in public. CM askes about protections regarding harassment with this order, JT has said this will come down to the judge/court if appealed or the offender has objections. JT explains that these orders are triggered by certain criteria/offenses. CM asks if public interest tests are being conducted. JT states the Home Office is working through this. CM askes regarding </w:t>
            </w:r>
            <w:proofErr w:type="gramStart"/>
            <w:r>
              <w:rPr>
                <w:rFonts w:ascii="Arial" w:hAnsi="Arial" w:cs="Arial"/>
              </w:rPr>
              <w:t>offenders</w:t>
            </w:r>
            <w:proofErr w:type="gramEnd"/>
            <w:r>
              <w:rPr>
                <w:rFonts w:ascii="Arial" w:hAnsi="Arial" w:cs="Arial"/>
              </w:rPr>
              <w:t xml:space="preserve"> representation when this order is applied for, JT clarifies that it would be similar to other case papers and it would be open and obvious to the offender that this order is being sought. If the order is successful it could be in place from 1 to 12 months, however JT will provide updates as and when information becomes available. CM asks if there will be formal options for the panel to feedback to the home office. JT is happy for </w:t>
            </w:r>
            <w:r w:rsidR="001F2075">
              <w:rPr>
                <w:rFonts w:ascii="Arial" w:hAnsi="Arial" w:cs="Arial"/>
              </w:rPr>
              <w:t xml:space="preserve">the group to send him concerns or comments and he will collate for the Home Office. </w:t>
            </w:r>
          </w:p>
          <w:p w14:paraId="04AA4664" w14:textId="77777777" w:rsidR="001F2075" w:rsidRDefault="001F2075" w:rsidP="003F040D">
            <w:pPr>
              <w:pStyle w:val="NoSpacing"/>
              <w:numPr>
                <w:ilvl w:val="0"/>
                <w:numId w:val="1"/>
              </w:numPr>
              <w:rPr>
                <w:rFonts w:ascii="Arial" w:hAnsi="Arial" w:cs="Arial"/>
              </w:rPr>
            </w:pPr>
            <w:r>
              <w:rPr>
                <w:rFonts w:ascii="Arial" w:hAnsi="Arial" w:cs="Arial"/>
              </w:rPr>
              <w:t xml:space="preserve">Agenda Item to be added regarding SVRO scrutiny. </w:t>
            </w:r>
          </w:p>
          <w:p w14:paraId="135B23F4" w14:textId="77777777" w:rsidR="001F2075" w:rsidRDefault="001F2075" w:rsidP="003F040D">
            <w:pPr>
              <w:pStyle w:val="NoSpacing"/>
              <w:numPr>
                <w:ilvl w:val="0"/>
                <w:numId w:val="1"/>
              </w:numPr>
              <w:rPr>
                <w:rFonts w:ascii="Arial" w:hAnsi="Arial" w:cs="Arial"/>
              </w:rPr>
            </w:pPr>
            <w:r>
              <w:rPr>
                <w:rFonts w:ascii="Arial" w:hAnsi="Arial" w:cs="Arial"/>
              </w:rPr>
              <w:t xml:space="preserve">SS clarifies regarding stop and search scrutiny that smell of a controlled substance </w:t>
            </w:r>
            <w:r w:rsidR="003D2153">
              <w:rPr>
                <w:rFonts w:ascii="Arial" w:hAnsi="Arial" w:cs="Arial"/>
              </w:rPr>
              <w:t xml:space="preserve">in vicinity </w:t>
            </w:r>
            <w:r>
              <w:rPr>
                <w:rFonts w:ascii="Arial" w:hAnsi="Arial" w:cs="Arial"/>
              </w:rPr>
              <w:t xml:space="preserve">isn’t grounds </w:t>
            </w:r>
            <w:r w:rsidR="003D2153">
              <w:rPr>
                <w:rFonts w:ascii="Arial" w:hAnsi="Arial" w:cs="Arial"/>
              </w:rPr>
              <w:t xml:space="preserve">alone </w:t>
            </w:r>
            <w:r>
              <w:rPr>
                <w:rFonts w:ascii="Arial" w:hAnsi="Arial" w:cs="Arial"/>
              </w:rPr>
              <w:t xml:space="preserve">and that it comes down to several factors. CM asks if acquisitive crime spikes will we know? SS will do a crime picture on acquisitive offenses and handcuff </w:t>
            </w:r>
            <w:r w:rsidR="003D2153">
              <w:rPr>
                <w:rFonts w:ascii="Arial" w:hAnsi="Arial" w:cs="Arial"/>
              </w:rPr>
              <w:t>data.</w:t>
            </w:r>
          </w:p>
          <w:p w14:paraId="2A7F05E6" w14:textId="77777777" w:rsidR="001F2075" w:rsidRPr="003F040D" w:rsidRDefault="001F2075" w:rsidP="003F040D">
            <w:pPr>
              <w:pStyle w:val="NoSpacing"/>
              <w:numPr>
                <w:ilvl w:val="0"/>
                <w:numId w:val="1"/>
              </w:numPr>
              <w:rPr>
                <w:rFonts w:ascii="Arial" w:hAnsi="Arial" w:cs="Arial"/>
              </w:rPr>
            </w:pPr>
            <w:r>
              <w:rPr>
                <w:rFonts w:ascii="Arial" w:hAnsi="Arial" w:cs="Arial"/>
              </w:rPr>
              <w:t xml:space="preserve">Following watching the videos, the group requested that we just watch a use of force next time, not stop and search videos. </w:t>
            </w:r>
          </w:p>
        </w:tc>
      </w:tr>
      <w:tr w:rsidR="00F6420A" w:rsidRPr="00E25926" w14:paraId="5EDC02B8" w14:textId="77777777" w:rsidTr="00337C65">
        <w:trPr>
          <w:trHeight w:val="930"/>
        </w:trPr>
        <w:tc>
          <w:tcPr>
            <w:tcW w:w="1101" w:type="dxa"/>
          </w:tcPr>
          <w:p w14:paraId="5E21FC6E" w14:textId="77777777" w:rsidR="00F6420A" w:rsidRPr="00E25926" w:rsidRDefault="00F6420A" w:rsidP="00337C65">
            <w:pPr>
              <w:jc w:val="both"/>
              <w:rPr>
                <w:rFonts w:ascii="Arial" w:hAnsi="Arial" w:cs="Arial"/>
                <w:b/>
              </w:rPr>
            </w:pPr>
            <w:r>
              <w:rPr>
                <w:rFonts w:ascii="Arial" w:hAnsi="Arial" w:cs="Arial"/>
                <w:b/>
              </w:rPr>
              <w:lastRenderedPageBreak/>
              <w:t>5)</w:t>
            </w:r>
          </w:p>
        </w:tc>
        <w:tc>
          <w:tcPr>
            <w:tcW w:w="8646" w:type="dxa"/>
          </w:tcPr>
          <w:p w14:paraId="58DDF38F" w14:textId="77777777" w:rsidR="00F6420A" w:rsidRPr="00001AB6" w:rsidRDefault="00F6420A" w:rsidP="00337C65">
            <w:pPr>
              <w:pStyle w:val="NoSpacing"/>
              <w:rPr>
                <w:rFonts w:ascii="Arial" w:hAnsi="Arial" w:cs="Arial"/>
                <w:b/>
              </w:rPr>
            </w:pPr>
            <w:r>
              <w:rPr>
                <w:rFonts w:ascii="Arial" w:hAnsi="Arial" w:cs="Arial"/>
                <w:b/>
              </w:rPr>
              <w:t>Actions coming from meeting:</w:t>
            </w:r>
          </w:p>
          <w:p w14:paraId="55D5887E" w14:textId="77777777" w:rsidR="00F6420A" w:rsidRDefault="00F6420A" w:rsidP="00337C65">
            <w:pPr>
              <w:pStyle w:val="NoSpacing"/>
              <w:ind w:left="720"/>
              <w:rPr>
                <w:rFonts w:ascii="Arial" w:hAnsi="Arial" w:cs="Arial"/>
              </w:rPr>
            </w:pPr>
          </w:p>
          <w:p w14:paraId="7BE237EA" w14:textId="77777777" w:rsidR="001F2075" w:rsidRDefault="001F2075" w:rsidP="001F2075">
            <w:pPr>
              <w:pStyle w:val="NoSpacing"/>
              <w:numPr>
                <w:ilvl w:val="0"/>
                <w:numId w:val="3"/>
              </w:numPr>
              <w:rPr>
                <w:rFonts w:ascii="Arial" w:hAnsi="Arial" w:cs="Arial"/>
              </w:rPr>
            </w:pPr>
            <w:r>
              <w:rPr>
                <w:rFonts w:ascii="Arial" w:hAnsi="Arial" w:cs="Arial"/>
              </w:rPr>
              <w:t xml:space="preserve">SS query the breakdown of Guardian </w:t>
            </w:r>
            <w:r w:rsidR="0009409A">
              <w:rPr>
                <w:rFonts w:ascii="Arial" w:hAnsi="Arial" w:cs="Arial"/>
              </w:rPr>
              <w:t xml:space="preserve">operation </w:t>
            </w:r>
            <w:r>
              <w:rPr>
                <w:rFonts w:ascii="Arial" w:hAnsi="Arial" w:cs="Arial"/>
              </w:rPr>
              <w:t>demographics</w:t>
            </w:r>
          </w:p>
          <w:p w14:paraId="30880CA9" w14:textId="77777777" w:rsidR="001F2075" w:rsidRDefault="001F2075" w:rsidP="001F2075">
            <w:pPr>
              <w:pStyle w:val="NoSpacing"/>
              <w:numPr>
                <w:ilvl w:val="0"/>
                <w:numId w:val="3"/>
              </w:numPr>
              <w:rPr>
                <w:rFonts w:ascii="Arial" w:hAnsi="Arial" w:cs="Arial"/>
              </w:rPr>
            </w:pPr>
            <w:r>
              <w:rPr>
                <w:rFonts w:ascii="Arial" w:hAnsi="Arial" w:cs="Arial"/>
              </w:rPr>
              <w:t>SS to find out if ‘N/A’ search data populates ethnicity statistics</w:t>
            </w:r>
          </w:p>
          <w:p w14:paraId="6E5A8496" w14:textId="77777777" w:rsidR="001F2075" w:rsidRDefault="001F2075" w:rsidP="001F2075">
            <w:pPr>
              <w:pStyle w:val="NoSpacing"/>
              <w:numPr>
                <w:ilvl w:val="0"/>
                <w:numId w:val="3"/>
              </w:numPr>
              <w:rPr>
                <w:rFonts w:ascii="Arial" w:hAnsi="Arial" w:cs="Arial"/>
              </w:rPr>
            </w:pPr>
            <w:r>
              <w:rPr>
                <w:rFonts w:ascii="Arial" w:hAnsi="Arial" w:cs="Arial"/>
              </w:rPr>
              <w:t>SS to find out if drawing a taser contributes to tactic metrics</w:t>
            </w:r>
          </w:p>
          <w:p w14:paraId="219D5C7D" w14:textId="77777777" w:rsidR="001F2075" w:rsidRDefault="001F2075" w:rsidP="001F2075">
            <w:pPr>
              <w:pStyle w:val="NoSpacing"/>
              <w:numPr>
                <w:ilvl w:val="0"/>
                <w:numId w:val="3"/>
              </w:numPr>
              <w:rPr>
                <w:rFonts w:ascii="Arial" w:hAnsi="Arial" w:cs="Arial"/>
              </w:rPr>
            </w:pPr>
            <w:r>
              <w:rPr>
                <w:rFonts w:ascii="Arial" w:hAnsi="Arial" w:cs="Arial"/>
              </w:rPr>
              <w:t>SS to find out what ‘not recorded’ means in the use of force ethnicity disproportionality graph</w:t>
            </w:r>
          </w:p>
          <w:p w14:paraId="2CF1F3C3" w14:textId="77777777" w:rsidR="001F2075" w:rsidRDefault="001F2075" w:rsidP="001F2075">
            <w:pPr>
              <w:pStyle w:val="NoSpacing"/>
              <w:numPr>
                <w:ilvl w:val="0"/>
                <w:numId w:val="3"/>
              </w:numPr>
              <w:rPr>
                <w:rFonts w:ascii="Arial" w:hAnsi="Arial" w:cs="Arial"/>
              </w:rPr>
            </w:pPr>
            <w:r>
              <w:rPr>
                <w:rFonts w:ascii="Arial" w:hAnsi="Arial" w:cs="Arial"/>
              </w:rPr>
              <w:t>SS to provide a more detailed age breakdown in perceived age slide (18-25/26)</w:t>
            </w:r>
          </w:p>
          <w:p w14:paraId="59215D33" w14:textId="77777777" w:rsidR="00897BF7" w:rsidRDefault="00897BF7" w:rsidP="00897BF7">
            <w:pPr>
              <w:pStyle w:val="NoSpacing"/>
              <w:numPr>
                <w:ilvl w:val="0"/>
                <w:numId w:val="3"/>
              </w:numPr>
              <w:rPr>
                <w:rFonts w:ascii="Arial" w:hAnsi="Arial" w:cs="Arial"/>
              </w:rPr>
            </w:pPr>
            <w:r>
              <w:rPr>
                <w:rFonts w:ascii="Arial" w:hAnsi="Arial" w:cs="Arial"/>
              </w:rPr>
              <w:t>SS to look into a longer period with ethnicities to see if there is a link between culture and spitting</w:t>
            </w:r>
          </w:p>
          <w:p w14:paraId="700153CD" w14:textId="77777777" w:rsidR="00897BF7" w:rsidRDefault="00897BF7" w:rsidP="00897BF7">
            <w:pPr>
              <w:pStyle w:val="NoSpacing"/>
              <w:numPr>
                <w:ilvl w:val="0"/>
                <w:numId w:val="3"/>
              </w:numPr>
              <w:rPr>
                <w:rFonts w:ascii="Arial" w:hAnsi="Arial" w:cs="Arial"/>
              </w:rPr>
            </w:pPr>
            <w:r>
              <w:rPr>
                <w:rFonts w:ascii="Arial" w:hAnsi="Arial" w:cs="Arial"/>
              </w:rPr>
              <w:t>SS to ensure the future meetings are GDPR compliant JT will assist with this</w:t>
            </w:r>
          </w:p>
          <w:p w14:paraId="7DF8DD59" w14:textId="77777777" w:rsidR="00897BF7" w:rsidRDefault="00897BF7" w:rsidP="00897BF7">
            <w:pPr>
              <w:pStyle w:val="NoSpacing"/>
              <w:numPr>
                <w:ilvl w:val="0"/>
                <w:numId w:val="3"/>
              </w:numPr>
              <w:rPr>
                <w:rFonts w:ascii="Arial" w:hAnsi="Arial" w:cs="Arial"/>
              </w:rPr>
            </w:pPr>
            <w:r>
              <w:rPr>
                <w:rFonts w:ascii="Arial" w:hAnsi="Arial" w:cs="Arial"/>
              </w:rPr>
              <w:t>SVRO scrutiny to be added to agenda</w:t>
            </w:r>
          </w:p>
          <w:p w14:paraId="4F50A587" w14:textId="77777777" w:rsidR="0009409A" w:rsidRDefault="00897BF7" w:rsidP="00897BF7">
            <w:pPr>
              <w:pStyle w:val="NoSpacing"/>
              <w:numPr>
                <w:ilvl w:val="0"/>
                <w:numId w:val="3"/>
              </w:numPr>
              <w:rPr>
                <w:rFonts w:ascii="Arial" w:hAnsi="Arial" w:cs="Arial"/>
              </w:rPr>
            </w:pPr>
            <w:r>
              <w:rPr>
                <w:rFonts w:ascii="Arial" w:hAnsi="Arial" w:cs="Arial"/>
              </w:rPr>
              <w:t xml:space="preserve">SS to compile a crime picture on acquisitive </w:t>
            </w:r>
            <w:proofErr w:type="gramStart"/>
            <w:r>
              <w:rPr>
                <w:rFonts w:ascii="Arial" w:hAnsi="Arial" w:cs="Arial"/>
              </w:rPr>
              <w:t xml:space="preserve">offenses </w:t>
            </w:r>
            <w:r w:rsidR="0009409A">
              <w:rPr>
                <w:rFonts w:ascii="Arial" w:hAnsi="Arial" w:cs="Arial"/>
              </w:rPr>
              <w:t>.</w:t>
            </w:r>
            <w:proofErr w:type="gramEnd"/>
          </w:p>
          <w:p w14:paraId="63EB122B" w14:textId="77777777" w:rsidR="00897BF7" w:rsidRDefault="0009409A" w:rsidP="00897BF7">
            <w:pPr>
              <w:pStyle w:val="NoSpacing"/>
              <w:numPr>
                <w:ilvl w:val="0"/>
                <w:numId w:val="3"/>
              </w:numPr>
              <w:rPr>
                <w:rFonts w:ascii="Arial" w:hAnsi="Arial" w:cs="Arial"/>
              </w:rPr>
            </w:pPr>
            <w:r>
              <w:rPr>
                <w:rFonts w:ascii="Arial" w:hAnsi="Arial" w:cs="Arial"/>
              </w:rPr>
              <w:lastRenderedPageBreak/>
              <w:t>SS to provide data relating to</w:t>
            </w:r>
            <w:r w:rsidR="00897BF7">
              <w:rPr>
                <w:rFonts w:ascii="Arial" w:hAnsi="Arial" w:cs="Arial"/>
              </w:rPr>
              <w:t xml:space="preserve"> local handcuff use vs force</w:t>
            </w:r>
          </w:p>
          <w:p w14:paraId="4C24EB90" w14:textId="77777777" w:rsidR="00897BF7" w:rsidRPr="00897BF7" w:rsidRDefault="00897BF7" w:rsidP="00897BF7">
            <w:pPr>
              <w:pStyle w:val="NoSpacing"/>
              <w:numPr>
                <w:ilvl w:val="0"/>
                <w:numId w:val="3"/>
              </w:numPr>
              <w:rPr>
                <w:rFonts w:ascii="Arial" w:hAnsi="Arial" w:cs="Arial"/>
              </w:rPr>
            </w:pPr>
            <w:r>
              <w:rPr>
                <w:rFonts w:ascii="Arial" w:hAnsi="Arial" w:cs="Arial"/>
              </w:rPr>
              <w:t>SS to remove stop and search video, just providing use of force next meeting</w:t>
            </w:r>
          </w:p>
          <w:p w14:paraId="3F6DDB63" w14:textId="77777777" w:rsidR="001F2075" w:rsidRDefault="001F2075" w:rsidP="001F2075">
            <w:pPr>
              <w:pStyle w:val="NoSpacing"/>
              <w:rPr>
                <w:rFonts w:ascii="Arial" w:hAnsi="Arial" w:cs="Arial"/>
              </w:rPr>
            </w:pPr>
          </w:p>
          <w:p w14:paraId="74864A44" w14:textId="77777777" w:rsidR="001F2075" w:rsidRPr="001F2075" w:rsidRDefault="001F2075" w:rsidP="001F2075">
            <w:pPr>
              <w:pStyle w:val="NoSpacing"/>
              <w:rPr>
                <w:rFonts w:ascii="Arial" w:hAnsi="Arial" w:cs="Arial"/>
              </w:rPr>
            </w:pPr>
          </w:p>
        </w:tc>
      </w:tr>
      <w:tr w:rsidR="00F6420A" w:rsidRPr="00E25926" w14:paraId="1A31AE9B" w14:textId="77777777" w:rsidTr="00337C65">
        <w:trPr>
          <w:trHeight w:val="652"/>
        </w:trPr>
        <w:tc>
          <w:tcPr>
            <w:tcW w:w="1101" w:type="dxa"/>
          </w:tcPr>
          <w:p w14:paraId="39613BF7" w14:textId="77777777" w:rsidR="00F6420A" w:rsidRPr="00E25926" w:rsidRDefault="00F6420A" w:rsidP="00337C65">
            <w:pPr>
              <w:jc w:val="both"/>
              <w:rPr>
                <w:rFonts w:ascii="Arial" w:hAnsi="Arial" w:cs="Arial"/>
                <w:b/>
              </w:rPr>
            </w:pPr>
            <w:r>
              <w:rPr>
                <w:rFonts w:ascii="Arial" w:hAnsi="Arial" w:cs="Arial"/>
                <w:b/>
              </w:rPr>
              <w:lastRenderedPageBreak/>
              <w:t>6)</w:t>
            </w:r>
          </w:p>
        </w:tc>
        <w:tc>
          <w:tcPr>
            <w:tcW w:w="8646" w:type="dxa"/>
          </w:tcPr>
          <w:p w14:paraId="62463484" w14:textId="77777777" w:rsidR="00F6420A" w:rsidRDefault="00F6420A" w:rsidP="00337C65">
            <w:pPr>
              <w:spacing w:after="160" w:line="259" w:lineRule="auto"/>
              <w:rPr>
                <w:rFonts w:ascii="Arial" w:hAnsi="Arial" w:cs="Arial"/>
                <w:b/>
              </w:rPr>
            </w:pPr>
            <w:r w:rsidRPr="00A46606">
              <w:rPr>
                <w:rFonts w:ascii="Arial" w:hAnsi="Arial" w:cs="Arial"/>
                <w:b/>
              </w:rPr>
              <w:t>Any other business</w:t>
            </w:r>
            <w:r>
              <w:rPr>
                <w:rFonts w:ascii="Arial" w:hAnsi="Arial" w:cs="Arial"/>
                <w:b/>
              </w:rPr>
              <w:t>:</w:t>
            </w:r>
          </w:p>
          <w:p w14:paraId="3A59983A" w14:textId="77777777" w:rsidR="00F6420A" w:rsidRPr="004A3658" w:rsidRDefault="00F6420A" w:rsidP="00F6420A">
            <w:pPr>
              <w:pStyle w:val="ListParagraph"/>
              <w:numPr>
                <w:ilvl w:val="0"/>
                <w:numId w:val="4"/>
              </w:numPr>
              <w:spacing w:after="160" w:line="259" w:lineRule="auto"/>
              <w:rPr>
                <w:rFonts w:ascii="Arial" w:hAnsi="Arial" w:cs="Arial"/>
                <w:b/>
              </w:rPr>
            </w:pPr>
            <w:r>
              <w:rPr>
                <w:rFonts w:ascii="Arial" w:hAnsi="Arial" w:cs="Arial"/>
              </w:rPr>
              <w:t>No other business was identified.</w:t>
            </w:r>
          </w:p>
        </w:tc>
      </w:tr>
      <w:tr w:rsidR="00F6420A" w:rsidRPr="00E25926" w14:paraId="3854B219" w14:textId="77777777" w:rsidTr="00337C65">
        <w:trPr>
          <w:trHeight w:val="941"/>
        </w:trPr>
        <w:tc>
          <w:tcPr>
            <w:tcW w:w="1101" w:type="dxa"/>
          </w:tcPr>
          <w:p w14:paraId="7F04395C" w14:textId="77777777" w:rsidR="00F6420A" w:rsidRPr="00E25926" w:rsidRDefault="00F6420A" w:rsidP="00337C65">
            <w:pPr>
              <w:jc w:val="both"/>
              <w:rPr>
                <w:rFonts w:ascii="Arial" w:hAnsi="Arial" w:cs="Arial"/>
                <w:b/>
              </w:rPr>
            </w:pPr>
            <w:r>
              <w:rPr>
                <w:rFonts w:ascii="Arial" w:hAnsi="Arial" w:cs="Arial"/>
                <w:b/>
              </w:rPr>
              <w:t>7)</w:t>
            </w:r>
          </w:p>
          <w:p w14:paraId="60198272" w14:textId="77777777" w:rsidR="00F6420A" w:rsidRDefault="00F6420A" w:rsidP="00337C65">
            <w:pPr>
              <w:jc w:val="both"/>
              <w:rPr>
                <w:rFonts w:ascii="Arial" w:hAnsi="Arial" w:cs="Arial"/>
                <w:b/>
              </w:rPr>
            </w:pPr>
          </w:p>
        </w:tc>
        <w:tc>
          <w:tcPr>
            <w:tcW w:w="8646" w:type="dxa"/>
          </w:tcPr>
          <w:p w14:paraId="4DAE2B5A" w14:textId="77777777" w:rsidR="00F6420A" w:rsidRDefault="00F6420A" w:rsidP="00337C65">
            <w:pPr>
              <w:rPr>
                <w:rFonts w:ascii="Arial" w:hAnsi="Arial" w:cs="Arial"/>
                <w:b/>
              </w:rPr>
            </w:pPr>
            <w:r>
              <w:rPr>
                <w:rFonts w:ascii="Arial" w:hAnsi="Arial" w:cs="Arial"/>
                <w:b/>
              </w:rPr>
              <w:t>Closing remarks</w:t>
            </w:r>
          </w:p>
          <w:p w14:paraId="2DC1F0AA" w14:textId="77777777" w:rsidR="00F6420A" w:rsidRDefault="00F6420A" w:rsidP="00337C65">
            <w:pPr>
              <w:pStyle w:val="NoSpacing"/>
              <w:rPr>
                <w:rFonts w:ascii="Arial" w:hAnsi="Arial" w:cs="Arial"/>
              </w:rPr>
            </w:pPr>
          </w:p>
          <w:p w14:paraId="043A82DA" w14:textId="77777777" w:rsidR="00F6420A" w:rsidRDefault="00F6420A" w:rsidP="00F6420A">
            <w:pPr>
              <w:pStyle w:val="NoSpacing"/>
              <w:numPr>
                <w:ilvl w:val="0"/>
                <w:numId w:val="4"/>
              </w:numPr>
              <w:rPr>
                <w:rFonts w:ascii="Arial" w:hAnsi="Arial" w:cs="Arial"/>
              </w:rPr>
            </w:pPr>
            <w:r>
              <w:rPr>
                <w:rFonts w:ascii="Arial" w:hAnsi="Arial" w:cs="Arial"/>
              </w:rPr>
              <w:t xml:space="preserve">Closing thanks from Sergeant Smyth and the Chair. Actions for the next meeting were discussed and all members thanked for the continued support and participation within the group. </w:t>
            </w:r>
          </w:p>
          <w:p w14:paraId="53BA978C" w14:textId="77777777" w:rsidR="00F6420A" w:rsidRPr="004A3658" w:rsidRDefault="00F6420A" w:rsidP="00337C65">
            <w:pPr>
              <w:pStyle w:val="NoSpacing"/>
              <w:ind w:left="720"/>
              <w:rPr>
                <w:rFonts w:ascii="Arial" w:hAnsi="Arial" w:cs="Arial"/>
              </w:rPr>
            </w:pPr>
          </w:p>
        </w:tc>
      </w:tr>
    </w:tbl>
    <w:p w14:paraId="24413390" w14:textId="77777777" w:rsidR="00F6420A" w:rsidRPr="00E25926" w:rsidRDefault="00F6420A" w:rsidP="00F6420A">
      <w:pPr>
        <w:rPr>
          <w:rFonts w:ascii="Arial" w:hAnsi="Arial" w:cs="Arial"/>
        </w:rPr>
      </w:pPr>
    </w:p>
    <w:p w14:paraId="7463E3EA" w14:textId="77777777" w:rsidR="00F6420A" w:rsidRPr="00E25926" w:rsidRDefault="00F6420A" w:rsidP="00F6420A">
      <w:pPr>
        <w:rPr>
          <w:rFonts w:ascii="Arial" w:hAnsi="Arial" w:cs="Arial"/>
        </w:rPr>
      </w:pPr>
    </w:p>
    <w:p w14:paraId="372B8896" w14:textId="77777777" w:rsidR="00F6420A" w:rsidRPr="00E25926" w:rsidRDefault="00F6420A" w:rsidP="00F6420A">
      <w:pPr>
        <w:rPr>
          <w:rFonts w:ascii="Arial" w:hAnsi="Arial" w:cs="Arial"/>
        </w:rPr>
      </w:pPr>
    </w:p>
    <w:p w14:paraId="1C23B0A5" w14:textId="77777777" w:rsidR="00F6420A" w:rsidRPr="00E25926" w:rsidRDefault="00F6420A" w:rsidP="00F6420A">
      <w:pPr>
        <w:rPr>
          <w:rFonts w:ascii="Arial" w:hAnsi="Arial" w:cs="Arial"/>
        </w:rPr>
      </w:pPr>
    </w:p>
    <w:p w14:paraId="203C6EBA" w14:textId="77777777" w:rsidR="00B36C68" w:rsidRDefault="00801049"/>
    <w:sectPr w:rsidR="00B36C68" w:rsidSect="00414CE6">
      <w:headerReference w:type="even" r:id="rId10"/>
      <w:headerReference w:type="default" r:id="rId11"/>
      <w:footerReference w:type="even" r:id="rId12"/>
      <w:footerReference w:type="default" r:id="rId13"/>
      <w:headerReference w:type="first" r:id="rId14"/>
      <w:footerReference w:type="first" r:id="rId15"/>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91232" w14:textId="77777777" w:rsidR="00904B6A" w:rsidRDefault="005348E2">
      <w:r>
        <w:separator/>
      </w:r>
    </w:p>
  </w:endnote>
  <w:endnote w:type="continuationSeparator" w:id="0">
    <w:p w14:paraId="65723FAB" w14:textId="77777777" w:rsidR="00904B6A" w:rsidRDefault="0053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51CA" w14:textId="77777777" w:rsidR="00F46BAD" w:rsidRDefault="00801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67393"/>
      <w:docPartObj>
        <w:docPartGallery w:val="Page Numbers (Bottom of Page)"/>
        <w:docPartUnique/>
      </w:docPartObj>
    </w:sdtPr>
    <w:sdtEndPr>
      <w:rPr>
        <w:noProof/>
      </w:rPr>
    </w:sdtEndPr>
    <w:sdtContent>
      <w:p w14:paraId="326E42EF" w14:textId="77777777" w:rsidR="00213227" w:rsidRDefault="00F642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B0A8E1C" w14:textId="77777777" w:rsidR="00213227" w:rsidRDefault="00801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7E96B" w14:textId="77777777" w:rsidR="00F46BAD" w:rsidRDefault="0080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738A9" w14:textId="77777777" w:rsidR="00904B6A" w:rsidRDefault="005348E2">
      <w:r>
        <w:separator/>
      </w:r>
    </w:p>
  </w:footnote>
  <w:footnote w:type="continuationSeparator" w:id="0">
    <w:p w14:paraId="447DB9EE" w14:textId="77777777" w:rsidR="00904B6A" w:rsidRDefault="00534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EA6A" w14:textId="77777777" w:rsidR="00F46BAD" w:rsidRDefault="00801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C862" w14:textId="77777777" w:rsidR="00F46BAD" w:rsidRDefault="00801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CD743" w14:textId="77777777" w:rsidR="00F46BAD" w:rsidRDefault="0080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C05A1"/>
    <w:multiLevelType w:val="hybridMultilevel"/>
    <w:tmpl w:val="5BE6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D5F17"/>
    <w:multiLevelType w:val="hybridMultilevel"/>
    <w:tmpl w:val="B8DA1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414079"/>
    <w:multiLevelType w:val="hybridMultilevel"/>
    <w:tmpl w:val="3A0EB776"/>
    <w:lvl w:ilvl="0" w:tplc="3642F888">
      <w:start w:val="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54B"/>
    <w:multiLevelType w:val="hybridMultilevel"/>
    <w:tmpl w:val="357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57780"/>
    <w:multiLevelType w:val="hybridMultilevel"/>
    <w:tmpl w:val="20A2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3069A"/>
    <w:multiLevelType w:val="hybridMultilevel"/>
    <w:tmpl w:val="7F98925E"/>
    <w:lvl w:ilvl="0" w:tplc="0B9CCAA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F3946D4"/>
    <w:multiLevelType w:val="hybridMultilevel"/>
    <w:tmpl w:val="39FC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7174E"/>
    <w:multiLevelType w:val="hybridMultilevel"/>
    <w:tmpl w:val="AD9A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0A"/>
    <w:rsid w:val="0009409A"/>
    <w:rsid w:val="00105924"/>
    <w:rsid w:val="001A4EBF"/>
    <w:rsid w:val="001F2075"/>
    <w:rsid w:val="002634F5"/>
    <w:rsid w:val="003D2153"/>
    <w:rsid w:val="003F040D"/>
    <w:rsid w:val="00404AB0"/>
    <w:rsid w:val="005348E2"/>
    <w:rsid w:val="006F4960"/>
    <w:rsid w:val="00801049"/>
    <w:rsid w:val="00897BF7"/>
    <w:rsid w:val="00904B6A"/>
    <w:rsid w:val="00CA7228"/>
    <w:rsid w:val="00CD2EED"/>
    <w:rsid w:val="00DB06CB"/>
    <w:rsid w:val="00EB4F78"/>
    <w:rsid w:val="00F6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432AC"/>
  <w15:chartTrackingRefBased/>
  <w15:docId w15:val="{EF9A4E00-D87A-445F-9635-60CE4137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20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20A"/>
    <w:pPr>
      <w:ind w:left="720"/>
      <w:contextualSpacing/>
    </w:pPr>
  </w:style>
  <w:style w:type="table" w:styleId="TableGrid">
    <w:name w:val="Table Grid"/>
    <w:basedOn w:val="TableNormal"/>
    <w:uiPriority w:val="39"/>
    <w:rsid w:val="00F6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420A"/>
    <w:pPr>
      <w:tabs>
        <w:tab w:val="center" w:pos="4513"/>
        <w:tab w:val="right" w:pos="9026"/>
      </w:tabs>
    </w:pPr>
  </w:style>
  <w:style w:type="character" w:customStyle="1" w:styleId="FooterChar">
    <w:name w:val="Footer Char"/>
    <w:basedOn w:val="DefaultParagraphFont"/>
    <w:link w:val="Footer"/>
    <w:uiPriority w:val="99"/>
    <w:rsid w:val="00F6420A"/>
  </w:style>
  <w:style w:type="paragraph" w:styleId="NoSpacing">
    <w:name w:val="No Spacing"/>
    <w:uiPriority w:val="1"/>
    <w:qFormat/>
    <w:rsid w:val="00F6420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6420A"/>
    <w:pPr>
      <w:tabs>
        <w:tab w:val="center" w:pos="4513"/>
        <w:tab w:val="right" w:pos="9026"/>
      </w:tabs>
    </w:pPr>
  </w:style>
  <w:style w:type="character" w:customStyle="1" w:styleId="HeaderChar">
    <w:name w:val="Header Char"/>
    <w:basedOn w:val="DefaultParagraphFont"/>
    <w:link w:val="Header"/>
    <w:uiPriority w:val="99"/>
    <w:rsid w:val="00F64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60ADDF259CCD4E9842519B5FE4CCE0" ma:contentTypeVersion="9" ma:contentTypeDescription="Create a new document." ma:contentTypeScope="" ma:versionID="b283e8bf19fc351f43c706cea2067ae8">
  <xsd:schema xmlns:xsd="http://www.w3.org/2001/XMLSchema" xmlns:xs="http://www.w3.org/2001/XMLSchema" xmlns:p="http://schemas.microsoft.com/office/2006/metadata/properties" xmlns:ns3="15cc994d-11ff-4836-9106-c3e76fb17dce" targetNamespace="http://schemas.microsoft.com/office/2006/metadata/properties" ma:root="true" ma:fieldsID="2b70b461b768ba6ba42955906dab7a0c" ns3:_="">
    <xsd:import namespace="15cc994d-11ff-4836-9106-c3e76fb1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c994d-11ff-4836-9106-c3e76fb17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F0003-83AB-4AA4-AAA5-9CBC0E23EFF4}">
  <ds:schemaRefs>
    <ds:schemaRef ds:uri="http://schemas.microsoft.com/office/2006/metadata/properties"/>
    <ds:schemaRef ds:uri="15cc994d-11ff-4836-9106-c3e76fb17dce"/>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25D7047-9542-4889-9FFA-A2E11E14EDCD}">
  <ds:schemaRefs>
    <ds:schemaRef ds:uri="http://schemas.microsoft.com/sharepoint/v3/contenttype/forms"/>
  </ds:schemaRefs>
</ds:datastoreItem>
</file>

<file path=customXml/itemProps3.xml><?xml version="1.0" encoding="utf-8"?>
<ds:datastoreItem xmlns:ds="http://schemas.openxmlformats.org/officeDocument/2006/customXml" ds:itemID="{0C646113-AC1A-41B1-A0A7-9E5C46BDC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c994d-11ff-4836-9106-c3e76fb1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Amerah Asif</dc:creator>
  <cp:keywords/>
  <dc:description/>
  <cp:lastModifiedBy>Temitayo Bakare</cp:lastModifiedBy>
  <cp:revision>2</cp:revision>
  <dcterms:created xsi:type="dcterms:W3CDTF">2022-07-28T13:50:00Z</dcterms:created>
  <dcterms:modified xsi:type="dcterms:W3CDTF">2022-07-28T13:50:00Z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0x0101004960ADDF259CCD4E9842519B5FE4CCE0</vt:lpwstr>
  </property>
</Properties>
</file>