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12" w:rsidRPr="00D46D4D" w:rsidRDefault="00E7342A" w:rsidP="00560080">
      <w:pPr>
        <w:jc w:val="center"/>
        <w:rPr>
          <w:rFonts w:ascii="Arial" w:hAnsi="Arial" w:cs="Arial"/>
          <w:b/>
          <w:sz w:val="32"/>
          <w:szCs w:val="32"/>
        </w:rPr>
      </w:pPr>
      <w:r>
        <w:rPr>
          <w:rFonts w:ascii="Arial" w:hAnsi="Arial" w:cs="Arial"/>
          <w:b/>
          <w:sz w:val="32"/>
          <w:szCs w:val="32"/>
        </w:rPr>
        <w:t xml:space="preserve"> </w:t>
      </w:r>
      <w:bookmarkStart w:id="0" w:name="_GoBack"/>
      <w:bookmarkEnd w:id="0"/>
    </w:p>
    <w:p w:rsidR="00546D2C" w:rsidRDefault="00546D2C" w:rsidP="00560080">
      <w:pPr>
        <w:jc w:val="center"/>
        <w:rPr>
          <w:rFonts w:ascii="Arial" w:hAnsi="Arial" w:cs="Arial"/>
          <w:b/>
          <w:color w:val="FF0000"/>
          <w:sz w:val="28"/>
          <w:szCs w:val="32"/>
        </w:rPr>
      </w:pPr>
    </w:p>
    <w:p w:rsidR="00F86468" w:rsidRPr="00D46D4D" w:rsidRDefault="007A500F" w:rsidP="00560080">
      <w:pPr>
        <w:jc w:val="center"/>
        <w:rPr>
          <w:rFonts w:ascii="Arial" w:hAnsi="Arial" w:cs="Arial"/>
          <w:b/>
          <w:sz w:val="32"/>
          <w:szCs w:val="32"/>
        </w:rPr>
      </w:pPr>
      <w:r>
        <w:rPr>
          <w:rFonts w:ascii="Arial" w:hAnsi="Arial" w:cs="Arial"/>
          <w:b/>
          <w:sz w:val="28"/>
          <w:szCs w:val="32"/>
        </w:rPr>
        <w:t xml:space="preserve">Dudley </w:t>
      </w:r>
      <w:r w:rsidR="002F7412" w:rsidRPr="00D46D4D">
        <w:rPr>
          <w:rFonts w:ascii="Arial" w:hAnsi="Arial" w:cs="Arial"/>
          <w:b/>
          <w:sz w:val="28"/>
          <w:szCs w:val="32"/>
        </w:rPr>
        <w:t>Stop and S</w:t>
      </w:r>
      <w:r w:rsidR="00560080" w:rsidRPr="00D46D4D">
        <w:rPr>
          <w:rFonts w:ascii="Arial" w:hAnsi="Arial" w:cs="Arial"/>
          <w:b/>
          <w:sz w:val="28"/>
          <w:szCs w:val="32"/>
        </w:rPr>
        <w:t>earch Scrutiny panel</w:t>
      </w:r>
    </w:p>
    <w:p w:rsidR="00560080" w:rsidRPr="00D46D4D" w:rsidRDefault="00560080" w:rsidP="00560080">
      <w:pPr>
        <w:jc w:val="center"/>
        <w:rPr>
          <w:rFonts w:ascii="Arial" w:hAnsi="Arial" w:cs="Arial"/>
        </w:rPr>
      </w:pPr>
      <w:r w:rsidRPr="00D46D4D">
        <w:rPr>
          <w:rFonts w:ascii="Arial" w:hAnsi="Arial" w:cs="Arial"/>
          <w:b/>
        </w:rPr>
        <w:t>Location:</w:t>
      </w:r>
      <w:r w:rsidR="002F7412" w:rsidRPr="00D46D4D">
        <w:rPr>
          <w:rFonts w:ascii="Arial" w:hAnsi="Arial" w:cs="Arial"/>
        </w:rPr>
        <w:t xml:space="preserve"> </w:t>
      </w:r>
      <w:r w:rsidR="00ED19F5">
        <w:rPr>
          <w:rFonts w:ascii="Arial" w:hAnsi="Arial" w:cs="Arial"/>
        </w:rPr>
        <w:t xml:space="preserve">Brierley Hill Station / </w:t>
      </w:r>
      <w:r w:rsidR="007A500F">
        <w:rPr>
          <w:rFonts w:ascii="Arial" w:hAnsi="Arial" w:cs="Arial"/>
        </w:rPr>
        <w:t>TEAMS</w:t>
      </w:r>
    </w:p>
    <w:p w:rsidR="00560080" w:rsidRPr="00D46D4D" w:rsidRDefault="002F7412" w:rsidP="00560080">
      <w:pPr>
        <w:jc w:val="center"/>
        <w:rPr>
          <w:rFonts w:ascii="Arial" w:hAnsi="Arial" w:cs="Arial"/>
        </w:rPr>
      </w:pPr>
      <w:r w:rsidRPr="00D46D4D">
        <w:rPr>
          <w:rFonts w:ascii="Arial" w:hAnsi="Arial" w:cs="Arial"/>
          <w:b/>
        </w:rPr>
        <w:t>Date and Time:</w:t>
      </w:r>
      <w:r w:rsidR="009F394D">
        <w:rPr>
          <w:rFonts w:ascii="Arial" w:hAnsi="Arial" w:cs="Arial"/>
        </w:rPr>
        <w:t xml:space="preserve"> 09/12</w:t>
      </w:r>
      <w:r w:rsidR="00ED19F5">
        <w:rPr>
          <w:rFonts w:ascii="Arial" w:hAnsi="Arial" w:cs="Arial"/>
        </w:rPr>
        <w:t>/2021</w:t>
      </w:r>
    </w:p>
    <w:p w:rsidR="002F7412" w:rsidRPr="00D46D4D" w:rsidRDefault="00947E21" w:rsidP="00560080">
      <w:pPr>
        <w:jc w:val="center"/>
        <w:rPr>
          <w:rFonts w:ascii="Arial" w:hAnsi="Arial" w:cs="Arial"/>
        </w:rPr>
      </w:pPr>
      <w:r w:rsidRPr="00947E21">
        <w:rPr>
          <w:rFonts w:ascii="Arial" w:hAnsi="Arial" w:cs="Arial"/>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3355340</wp:posOffset>
                </wp:positionH>
                <wp:positionV relativeFrom="paragraph">
                  <wp:posOffset>190500</wp:posOffset>
                </wp:positionV>
                <wp:extent cx="1518285" cy="140462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404620"/>
                        </a:xfrm>
                        <a:prstGeom prst="rect">
                          <a:avLst/>
                        </a:prstGeom>
                        <a:solidFill>
                          <a:srgbClr val="FFFFFF"/>
                        </a:solidFill>
                        <a:ln w="9525">
                          <a:noFill/>
                          <a:miter lim="800000"/>
                          <a:headEnd/>
                          <a:tailEnd/>
                        </a:ln>
                      </wps:spPr>
                      <wps:txbx>
                        <w:txbxContent>
                          <w:p w:rsidR="00D848B6" w:rsidRPr="00ED19F5" w:rsidRDefault="00947E21" w:rsidP="00ED19F5">
                            <w:pPr>
                              <w:rPr>
                                <w:rFonts w:ascii="Arial" w:hAnsi="Arial" w:cs="Arial"/>
                                <w:b/>
                              </w:rPr>
                            </w:pPr>
                            <w:r w:rsidRPr="00D46D4D">
                              <w:rPr>
                                <w:rFonts w:ascii="Arial" w:hAnsi="Arial" w:cs="Arial"/>
                                <w:b/>
                              </w:rPr>
                              <w:t>Apologises:</w:t>
                            </w:r>
                          </w:p>
                          <w:p w:rsidR="00D848B6" w:rsidRDefault="00D848B6" w:rsidP="00D848B6">
                            <w:pPr>
                              <w:autoSpaceDE w:val="0"/>
                              <w:autoSpaceDN w:val="0"/>
                              <w:adjustRightInd w:val="0"/>
                              <w:spacing w:after="0" w:line="240" w:lineRule="auto"/>
                              <w:rPr>
                                <w:rFonts w:ascii="Arial" w:hAnsi="Arial" w:cs="Arial"/>
                                <w:color w:val="000000"/>
                              </w:rPr>
                            </w:pPr>
                            <w:r w:rsidRPr="00D848B6">
                              <w:rPr>
                                <w:rFonts w:ascii="Arial" w:hAnsi="Arial" w:cs="Arial"/>
                                <w:color w:val="000000"/>
                              </w:rPr>
                              <w:t>Harley Monk</w:t>
                            </w:r>
                          </w:p>
                          <w:p w:rsidR="00D848B6" w:rsidRDefault="00D848B6" w:rsidP="00D848B6">
                            <w:pPr>
                              <w:autoSpaceDE w:val="0"/>
                              <w:autoSpaceDN w:val="0"/>
                              <w:adjustRightInd w:val="0"/>
                              <w:spacing w:after="0" w:line="240" w:lineRule="auto"/>
                              <w:rPr>
                                <w:rFonts w:ascii="Arial" w:hAnsi="Arial" w:cs="Arial"/>
                                <w:color w:val="000000"/>
                              </w:rPr>
                            </w:pPr>
                            <w:r w:rsidRPr="00D848B6">
                              <w:rPr>
                                <w:rFonts w:ascii="Arial" w:hAnsi="Arial" w:cs="Arial"/>
                                <w:color w:val="000000"/>
                              </w:rPr>
                              <w:t>Julie Wilkinson</w:t>
                            </w:r>
                          </w:p>
                          <w:p w:rsidR="00636B6B" w:rsidRPr="00247504" w:rsidRDefault="00ED19F5" w:rsidP="00247504">
                            <w:pPr>
                              <w:autoSpaceDE w:val="0"/>
                              <w:autoSpaceDN w:val="0"/>
                              <w:adjustRightInd w:val="0"/>
                              <w:spacing w:after="0" w:line="240" w:lineRule="auto"/>
                              <w:rPr>
                                <w:rFonts w:ascii="Arial" w:hAnsi="Arial" w:cs="Arial"/>
                                <w:color w:val="000000"/>
                              </w:rPr>
                            </w:pPr>
                            <w:r>
                              <w:rPr>
                                <w:rFonts w:ascii="Arial" w:hAnsi="Arial" w:cs="Arial"/>
                                <w:color w:val="000000"/>
                              </w:rPr>
                              <w:t>Shaz Saleem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4.2pt;margin-top:15pt;width:119.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" stroked="f">
                <v:textbox style="mso-fit-shape-to-text:t">
                  <w:txbxContent>
                    <w:p w:rsidR="00D848B6" w:rsidRPr="00ED19F5" w:rsidRDefault="00947E21" w:rsidP="00ED19F5">
                      <w:pPr>
                        <w:rPr>
                          <w:rFonts w:ascii="Arial" w:hAnsi="Arial" w:cs="Arial"/>
                          <w:b/>
                        </w:rPr>
                      </w:pPr>
                      <w:r w:rsidRPr="00D46D4D">
                        <w:rPr>
                          <w:rFonts w:ascii="Arial" w:hAnsi="Arial" w:cs="Arial"/>
                          <w:b/>
                        </w:rPr>
                        <w:t>Apologises:</w:t>
                      </w:r>
                    </w:p>
                    <w:p w:rsidR="00D848B6" w:rsidRDefault="00D848B6" w:rsidP="00D848B6">
                      <w:pPr>
                        <w:autoSpaceDE w:val="0"/>
                        <w:autoSpaceDN w:val="0"/>
                        <w:adjustRightInd w:val="0"/>
                        <w:spacing w:after="0" w:line="240" w:lineRule="auto"/>
                        <w:rPr>
                          <w:rFonts w:ascii="Arial" w:hAnsi="Arial" w:cs="Arial"/>
                          <w:color w:val="000000"/>
                        </w:rPr>
                      </w:pPr>
                      <w:r w:rsidRPr="00D848B6">
                        <w:rPr>
                          <w:rFonts w:ascii="Arial" w:hAnsi="Arial" w:cs="Arial"/>
                          <w:color w:val="000000"/>
                        </w:rPr>
                        <w:t>Harley Monk</w:t>
                      </w:r>
                    </w:p>
                    <w:p w:rsidR="00D848B6" w:rsidRDefault="00D848B6" w:rsidP="00D848B6">
                      <w:pPr>
                        <w:autoSpaceDE w:val="0"/>
                        <w:autoSpaceDN w:val="0"/>
                        <w:adjustRightInd w:val="0"/>
                        <w:spacing w:after="0" w:line="240" w:lineRule="auto"/>
                        <w:rPr>
                          <w:rFonts w:ascii="Arial" w:hAnsi="Arial" w:cs="Arial"/>
                          <w:color w:val="000000"/>
                        </w:rPr>
                      </w:pPr>
                      <w:r w:rsidRPr="00D848B6">
                        <w:rPr>
                          <w:rFonts w:ascii="Arial" w:hAnsi="Arial" w:cs="Arial"/>
                          <w:color w:val="000000"/>
                        </w:rPr>
                        <w:t>Julie Wilkinson</w:t>
                      </w:r>
                    </w:p>
                    <w:p w:rsidR="00636B6B" w:rsidRPr="00247504" w:rsidRDefault="00ED19F5" w:rsidP="00247504">
                      <w:pPr>
                        <w:autoSpaceDE w:val="0"/>
                        <w:autoSpaceDN w:val="0"/>
                        <w:adjustRightInd w:val="0"/>
                        <w:spacing w:after="0" w:line="240" w:lineRule="auto"/>
                        <w:rPr>
                          <w:rFonts w:ascii="Arial" w:hAnsi="Arial" w:cs="Arial"/>
                          <w:color w:val="000000"/>
                        </w:rPr>
                      </w:pPr>
                      <w:r>
                        <w:rPr>
                          <w:rFonts w:ascii="Arial" w:hAnsi="Arial" w:cs="Arial"/>
                          <w:color w:val="000000"/>
                        </w:rPr>
                        <w:t>Shaz Saleem</w:t>
                      </w:r>
                    </w:p>
                  </w:txbxContent>
                </v:textbox>
                <w10:wrap type="square"/>
              </v:shape>
            </w:pict>
          </mc:Fallback>
        </mc:AlternateContent>
      </w:r>
    </w:p>
    <w:p w:rsidR="009F394D" w:rsidRDefault="00560080" w:rsidP="00560080">
      <w:pPr>
        <w:jc w:val="both"/>
        <w:rPr>
          <w:rFonts w:ascii="Arial" w:hAnsi="Arial" w:cs="Arial"/>
        </w:rPr>
      </w:pPr>
      <w:r w:rsidRPr="00D46D4D">
        <w:rPr>
          <w:rFonts w:ascii="Arial" w:hAnsi="Arial" w:cs="Arial"/>
          <w:b/>
        </w:rPr>
        <w:t>In Attendance</w:t>
      </w:r>
      <w:r w:rsidR="00287635" w:rsidRPr="00D46D4D">
        <w:rPr>
          <w:rFonts w:ascii="Arial" w:hAnsi="Arial" w:cs="Arial"/>
        </w:rPr>
        <w:t>:</w:t>
      </w:r>
    </w:p>
    <w:p w:rsidR="00947E21" w:rsidRDefault="009F394D" w:rsidP="00560080">
      <w:pPr>
        <w:jc w:val="both"/>
        <w:rPr>
          <w:rFonts w:ascii="Arial" w:hAnsi="Arial" w:cs="Arial"/>
        </w:rPr>
      </w:pPr>
      <w:r>
        <w:rPr>
          <w:rFonts w:ascii="Arial" w:hAnsi="Arial" w:cs="Arial"/>
        </w:rPr>
        <w:t>Inspector Leanne Nicklin</w:t>
      </w:r>
      <w:r w:rsidR="00947E21">
        <w:rPr>
          <w:rFonts w:ascii="Arial" w:hAnsi="Arial" w:cs="Arial"/>
        </w:rPr>
        <w:t xml:space="preserve"> </w:t>
      </w:r>
    </w:p>
    <w:p w:rsidR="000A2076" w:rsidRDefault="009F394D" w:rsidP="00947E21">
      <w:pPr>
        <w:spacing w:after="0"/>
        <w:jc w:val="both"/>
        <w:rPr>
          <w:rFonts w:ascii="Arial" w:hAnsi="Arial" w:cs="Arial"/>
        </w:rPr>
      </w:pPr>
      <w:r>
        <w:rPr>
          <w:rFonts w:ascii="Arial" w:hAnsi="Arial" w:cs="Arial"/>
        </w:rPr>
        <w:t>Danny Evans (DE)</w:t>
      </w:r>
    </w:p>
    <w:p w:rsidR="009D3E4F" w:rsidRDefault="00D848B6" w:rsidP="00947E21">
      <w:pPr>
        <w:spacing w:after="0"/>
        <w:jc w:val="both"/>
        <w:rPr>
          <w:rFonts w:ascii="Arial" w:hAnsi="Arial" w:cs="Arial"/>
        </w:rPr>
      </w:pPr>
      <w:r>
        <w:rPr>
          <w:rFonts w:ascii="Arial" w:hAnsi="Arial" w:cs="Arial"/>
        </w:rPr>
        <w:t>Mariann Bayliss</w:t>
      </w:r>
      <w:r w:rsidR="009D3E4F">
        <w:rPr>
          <w:rFonts w:ascii="Arial" w:hAnsi="Arial" w:cs="Arial"/>
        </w:rPr>
        <w:t xml:space="preserve"> (MB)</w:t>
      </w:r>
    </w:p>
    <w:p w:rsidR="00ED19F5" w:rsidRDefault="009F394D" w:rsidP="00D848B6">
      <w:pPr>
        <w:spacing w:after="0"/>
        <w:jc w:val="both"/>
        <w:rPr>
          <w:rFonts w:ascii="Arial" w:hAnsi="Arial" w:cs="Arial"/>
        </w:rPr>
      </w:pPr>
      <w:r>
        <w:rPr>
          <w:rFonts w:ascii="Arial" w:hAnsi="Arial" w:cs="Arial"/>
        </w:rPr>
        <w:t>Michael Bryan (MBr)</w:t>
      </w:r>
    </w:p>
    <w:p w:rsidR="00D848B6" w:rsidRDefault="00D848B6" w:rsidP="00D848B6">
      <w:pPr>
        <w:spacing w:after="0"/>
        <w:jc w:val="both"/>
        <w:rPr>
          <w:rFonts w:ascii="Arial" w:hAnsi="Arial" w:cs="Arial"/>
        </w:rPr>
      </w:pPr>
      <w:r>
        <w:rPr>
          <w:rFonts w:ascii="Arial" w:hAnsi="Arial" w:cs="Arial"/>
        </w:rPr>
        <w:t>Sheze Malik –</w:t>
      </w:r>
      <w:r w:rsidR="009F394D">
        <w:rPr>
          <w:rFonts w:ascii="Arial" w:hAnsi="Arial" w:cs="Arial"/>
        </w:rPr>
        <w:t xml:space="preserve"> OPCC</w:t>
      </w:r>
      <w:r>
        <w:rPr>
          <w:rFonts w:ascii="Arial" w:hAnsi="Arial" w:cs="Arial"/>
        </w:rPr>
        <w:t xml:space="preserve"> Chair (SM)</w:t>
      </w:r>
    </w:p>
    <w:p w:rsidR="00D848B6" w:rsidRDefault="00D848B6" w:rsidP="00947E21">
      <w:pPr>
        <w:spacing w:after="0"/>
        <w:jc w:val="both"/>
        <w:rPr>
          <w:rFonts w:ascii="Arial" w:hAnsi="Arial" w:cs="Arial"/>
        </w:rPr>
      </w:pPr>
    </w:p>
    <w:p w:rsidR="00947E21" w:rsidRDefault="00947E21" w:rsidP="00947E21">
      <w:pPr>
        <w:spacing w:after="0"/>
        <w:jc w:val="both"/>
        <w:rPr>
          <w:rFonts w:ascii="Arial" w:hAnsi="Arial" w:cs="Arial"/>
        </w:rPr>
      </w:pPr>
    </w:p>
    <w:p w:rsidR="00287635" w:rsidRPr="00D46D4D" w:rsidRDefault="00287635" w:rsidP="00287635">
      <w:pPr>
        <w:jc w:val="both"/>
        <w:rPr>
          <w:rFonts w:ascii="Arial" w:hAnsi="Arial" w:cs="Arial"/>
          <w:b/>
          <w:color w:val="FF0000"/>
        </w:rPr>
      </w:pPr>
    </w:p>
    <w:tbl>
      <w:tblPr>
        <w:tblStyle w:val="TableGrid"/>
        <w:tblW w:w="0" w:type="auto"/>
        <w:tblLook w:val="04A0" w:firstRow="1" w:lastRow="0" w:firstColumn="1" w:lastColumn="0" w:noHBand="0" w:noVBand="1"/>
      </w:tblPr>
      <w:tblGrid>
        <w:gridCol w:w="562"/>
        <w:gridCol w:w="3969"/>
        <w:gridCol w:w="4485"/>
      </w:tblGrid>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p>
        </w:tc>
        <w:tc>
          <w:tcPr>
            <w:tcW w:w="3969" w:type="dxa"/>
            <w:shd w:val="clear" w:color="auto" w:fill="BDD6EE" w:themeFill="accent1" w:themeFillTint="66"/>
          </w:tcPr>
          <w:p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rsidR="003F55BD" w:rsidRPr="00D46D4D" w:rsidRDefault="003F55BD" w:rsidP="00287635">
            <w:pPr>
              <w:jc w:val="both"/>
              <w:rPr>
                <w:rFonts w:ascii="Arial" w:hAnsi="Arial" w:cs="Arial"/>
                <w:color w:val="000000" w:themeColor="text1"/>
              </w:rPr>
            </w:pPr>
          </w:p>
        </w:tc>
        <w:tc>
          <w:tcPr>
            <w:tcW w:w="4485" w:type="dxa"/>
            <w:shd w:val="clear" w:color="auto" w:fill="BDD6EE" w:themeFill="accent1" w:themeFillTint="66"/>
          </w:tcPr>
          <w:p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1. </w:t>
            </w:r>
          </w:p>
          <w:p w:rsidR="00287635" w:rsidRPr="00D46D4D" w:rsidRDefault="00287635" w:rsidP="00287635">
            <w:pPr>
              <w:jc w:val="both"/>
              <w:rPr>
                <w:rFonts w:ascii="Arial" w:hAnsi="Arial" w:cs="Arial"/>
                <w:color w:val="000000" w:themeColor="text1"/>
              </w:rPr>
            </w:pPr>
          </w:p>
        </w:tc>
        <w:tc>
          <w:tcPr>
            <w:tcW w:w="3969" w:type="dxa"/>
          </w:tcPr>
          <w:p w:rsidR="00947E21" w:rsidRDefault="00947E21" w:rsidP="00810FE8">
            <w:pPr>
              <w:rPr>
                <w:rFonts w:ascii="Arial" w:hAnsi="Arial" w:cs="Arial"/>
                <w:color w:val="000000" w:themeColor="text1"/>
              </w:rPr>
            </w:pPr>
            <w:r w:rsidRPr="00810FE8">
              <w:rPr>
                <w:rFonts w:ascii="Arial" w:hAnsi="Arial" w:cs="Arial"/>
                <w:color w:val="000000" w:themeColor="text1"/>
              </w:rPr>
              <w:t>Welcome an</w:t>
            </w:r>
            <w:r w:rsidR="005F4F57">
              <w:rPr>
                <w:rFonts w:ascii="Arial" w:hAnsi="Arial" w:cs="Arial"/>
                <w:color w:val="000000" w:themeColor="text1"/>
              </w:rPr>
              <w:t xml:space="preserve">d introduction done by Chair SM </w:t>
            </w:r>
            <w:r w:rsidRPr="00810FE8">
              <w:rPr>
                <w:rFonts w:ascii="Arial" w:hAnsi="Arial" w:cs="Arial"/>
                <w:color w:val="000000" w:themeColor="text1"/>
              </w:rPr>
              <w:t>and asked panel if there was any matters they would like to raise in r</w:t>
            </w:r>
            <w:r w:rsidR="00810FE8">
              <w:rPr>
                <w:rFonts w:ascii="Arial" w:hAnsi="Arial" w:cs="Arial"/>
                <w:color w:val="000000" w:themeColor="text1"/>
              </w:rPr>
              <w:t>egards to the previous meeting/</w:t>
            </w:r>
            <w:r w:rsidRPr="00810FE8">
              <w:rPr>
                <w:rFonts w:ascii="Arial" w:hAnsi="Arial" w:cs="Arial"/>
                <w:color w:val="000000" w:themeColor="text1"/>
              </w:rPr>
              <w:t xml:space="preserve"> minutes or anything else. </w:t>
            </w:r>
          </w:p>
          <w:p w:rsidR="003F55BD" w:rsidRDefault="00EE09A5" w:rsidP="005F4F57">
            <w:pPr>
              <w:rPr>
                <w:rFonts w:ascii="Arial" w:hAnsi="Arial" w:cs="Arial"/>
                <w:color w:val="000000" w:themeColor="text1"/>
              </w:rPr>
            </w:pPr>
            <w:r>
              <w:rPr>
                <w:rFonts w:ascii="Arial" w:hAnsi="Arial" w:cs="Arial"/>
                <w:color w:val="000000" w:themeColor="text1"/>
              </w:rPr>
              <w:t>This meeting was</w:t>
            </w:r>
            <w:r w:rsidR="005F4F57">
              <w:rPr>
                <w:rFonts w:ascii="Arial" w:hAnsi="Arial" w:cs="Arial"/>
                <w:color w:val="000000" w:themeColor="text1"/>
              </w:rPr>
              <w:t xml:space="preserve"> a hybrid set up, both online and a member at the station.</w:t>
            </w:r>
            <w:r>
              <w:rPr>
                <w:rFonts w:ascii="Arial" w:hAnsi="Arial" w:cs="Arial"/>
                <w:color w:val="000000" w:themeColor="text1"/>
              </w:rPr>
              <w:t xml:space="preserve"> </w:t>
            </w:r>
          </w:p>
          <w:p w:rsidR="005F4F57" w:rsidRPr="00810FE8" w:rsidRDefault="005F4F57" w:rsidP="005F4F57">
            <w:pPr>
              <w:rPr>
                <w:rFonts w:ascii="Arial" w:hAnsi="Arial" w:cs="Arial"/>
                <w:color w:val="000000" w:themeColor="text1"/>
              </w:rPr>
            </w:pPr>
            <w:r>
              <w:rPr>
                <w:rFonts w:ascii="Arial" w:hAnsi="Arial" w:cs="Arial"/>
                <w:color w:val="000000" w:themeColor="text1"/>
              </w:rPr>
              <w:t>New member joined DE</w:t>
            </w:r>
          </w:p>
        </w:tc>
        <w:tc>
          <w:tcPr>
            <w:tcW w:w="4485" w:type="dxa"/>
          </w:tcPr>
          <w:p w:rsidR="00EE09A5" w:rsidRDefault="00EE09A5" w:rsidP="00287635">
            <w:pPr>
              <w:jc w:val="both"/>
              <w:rPr>
                <w:rFonts w:ascii="Arial" w:hAnsi="Arial" w:cs="Arial"/>
                <w:color w:val="000000" w:themeColor="text1"/>
              </w:rPr>
            </w:pPr>
          </w:p>
          <w:p w:rsidR="00EE09A5" w:rsidRDefault="00EE09A5" w:rsidP="00287635">
            <w:pPr>
              <w:jc w:val="both"/>
              <w:rPr>
                <w:rFonts w:ascii="Arial" w:hAnsi="Arial" w:cs="Arial"/>
                <w:color w:val="000000" w:themeColor="text1"/>
              </w:rPr>
            </w:pPr>
          </w:p>
          <w:p w:rsidR="00287635" w:rsidRPr="00D46D4D" w:rsidRDefault="00810FE8" w:rsidP="00287635">
            <w:pPr>
              <w:jc w:val="both"/>
              <w:rPr>
                <w:rFonts w:ascii="Arial" w:hAnsi="Arial" w:cs="Arial"/>
                <w:color w:val="000000" w:themeColor="text1"/>
              </w:rPr>
            </w:pPr>
            <w:r>
              <w:rPr>
                <w:rFonts w:ascii="Arial" w:hAnsi="Arial" w:cs="Arial"/>
                <w:color w:val="000000" w:themeColor="text1"/>
              </w:rPr>
              <w:t>No matters to raise</w:t>
            </w:r>
            <w:r w:rsidR="005F4F57">
              <w:rPr>
                <w:rFonts w:ascii="Arial" w:hAnsi="Arial" w:cs="Arial"/>
                <w:color w:val="000000" w:themeColor="text1"/>
              </w:rPr>
              <w:t xml:space="preserve"> and happy with last session minutes</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2.</w:t>
            </w:r>
          </w:p>
          <w:p w:rsidR="00287635" w:rsidRPr="00D46D4D" w:rsidRDefault="00287635" w:rsidP="00287635">
            <w:pPr>
              <w:jc w:val="both"/>
              <w:rPr>
                <w:rFonts w:ascii="Arial" w:hAnsi="Arial" w:cs="Arial"/>
                <w:color w:val="000000" w:themeColor="text1"/>
              </w:rPr>
            </w:pPr>
          </w:p>
        </w:tc>
        <w:tc>
          <w:tcPr>
            <w:tcW w:w="3969" w:type="dxa"/>
          </w:tcPr>
          <w:p w:rsidR="00287635" w:rsidRPr="00D46D4D" w:rsidRDefault="003F55BD" w:rsidP="00516908">
            <w:pPr>
              <w:jc w:val="both"/>
              <w:rPr>
                <w:rFonts w:ascii="Arial" w:hAnsi="Arial" w:cs="Arial"/>
                <w:color w:val="000000" w:themeColor="text1"/>
              </w:rPr>
            </w:pPr>
            <w:r w:rsidRPr="00D46D4D">
              <w:rPr>
                <w:rFonts w:ascii="Arial" w:hAnsi="Arial" w:cs="Arial"/>
                <w:color w:val="000000" w:themeColor="text1"/>
              </w:rPr>
              <w:t xml:space="preserve">UPDATE on stop and search data from </w:t>
            </w:r>
            <w:r w:rsidR="000A2076">
              <w:rPr>
                <w:rFonts w:ascii="Arial" w:hAnsi="Arial" w:cs="Arial"/>
              </w:rPr>
              <w:t>Insp Leanne Nicklin</w:t>
            </w:r>
          </w:p>
        </w:tc>
        <w:tc>
          <w:tcPr>
            <w:tcW w:w="4485" w:type="dxa"/>
          </w:tcPr>
          <w:p w:rsidR="00287635" w:rsidRDefault="003F55BD" w:rsidP="00810FE8">
            <w:pPr>
              <w:rPr>
                <w:rFonts w:ascii="Arial" w:hAnsi="Arial" w:cs="Arial"/>
                <w:color w:val="000000" w:themeColor="text1"/>
              </w:rPr>
            </w:pPr>
            <w:r w:rsidRPr="00D46D4D">
              <w:rPr>
                <w:rFonts w:ascii="Arial" w:hAnsi="Arial" w:cs="Arial"/>
                <w:color w:val="000000" w:themeColor="text1"/>
              </w:rPr>
              <w:t>Discussed and updated on performance data including outcome rates, disproportionality dat</w:t>
            </w:r>
            <w:r w:rsidR="00810FE8">
              <w:rPr>
                <w:rFonts w:ascii="Arial" w:hAnsi="Arial" w:cs="Arial"/>
                <w:color w:val="000000" w:themeColor="text1"/>
              </w:rPr>
              <w:t>a and total number of searches.</w:t>
            </w:r>
          </w:p>
          <w:p w:rsidR="005F4F57" w:rsidRDefault="005F4F57" w:rsidP="00810FE8">
            <w:pPr>
              <w:rPr>
                <w:rFonts w:ascii="Arial" w:hAnsi="Arial" w:cs="Arial"/>
                <w:color w:val="000000" w:themeColor="text1"/>
              </w:rPr>
            </w:pPr>
            <w:r>
              <w:rPr>
                <w:rFonts w:ascii="Arial" w:hAnsi="Arial" w:cs="Arial"/>
                <w:color w:val="000000" w:themeColor="text1"/>
              </w:rPr>
              <w:t>Insp LN explained and gave brief around the data slides to new member DE to make sure he understood.</w:t>
            </w:r>
          </w:p>
          <w:p w:rsidR="00810FE8" w:rsidRPr="00D46D4D" w:rsidRDefault="00810FE8" w:rsidP="00810FE8">
            <w:pPr>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3.</w:t>
            </w:r>
          </w:p>
          <w:p w:rsidR="00287635" w:rsidRPr="00D46D4D" w:rsidRDefault="00287635" w:rsidP="00287635">
            <w:pPr>
              <w:jc w:val="both"/>
              <w:rPr>
                <w:rFonts w:ascii="Arial" w:hAnsi="Arial" w:cs="Arial"/>
                <w:color w:val="000000" w:themeColor="text1"/>
              </w:rPr>
            </w:pPr>
          </w:p>
        </w:tc>
        <w:tc>
          <w:tcPr>
            <w:tcW w:w="3969" w:type="dxa"/>
          </w:tcPr>
          <w:p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t>Dip sample of stop and search</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043DB2" w:rsidRDefault="00C36E5B" w:rsidP="000A2076">
            <w:pPr>
              <w:rPr>
                <w:rFonts w:ascii="Arial" w:hAnsi="Arial" w:cs="Arial"/>
                <w:color w:val="000000" w:themeColor="text1"/>
              </w:rPr>
            </w:pPr>
            <w:r>
              <w:rPr>
                <w:rFonts w:ascii="Arial" w:hAnsi="Arial" w:cs="Arial"/>
                <w:color w:val="000000" w:themeColor="text1"/>
              </w:rPr>
              <w:t xml:space="preserve">3 stop and search footages viewed </w:t>
            </w:r>
            <w:r w:rsidR="0042647F">
              <w:rPr>
                <w:rFonts w:ascii="Arial" w:hAnsi="Arial" w:cs="Arial"/>
                <w:color w:val="000000" w:themeColor="text1"/>
              </w:rPr>
              <w:t>–</w:t>
            </w:r>
            <w:r>
              <w:rPr>
                <w:rFonts w:ascii="Arial" w:hAnsi="Arial" w:cs="Arial"/>
                <w:color w:val="000000" w:themeColor="text1"/>
              </w:rPr>
              <w:t xml:space="preserve"> </w:t>
            </w:r>
            <w:r w:rsidR="005F4F57">
              <w:rPr>
                <w:rFonts w:ascii="Arial" w:hAnsi="Arial" w:cs="Arial"/>
                <w:color w:val="000000" w:themeColor="text1"/>
              </w:rPr>
              <w:t>Panel satisfied.</w:t>
            </w:r>
          </w:p>
          <w:p w:rsidR="005F4F57" w:rsidRPr="002463C3" w:rsidRDefault="004B2957" w:rsidP="005F4F57">
            <w:pPr>
              <w:pStyle w:val="ListParagraph"/>
              <w:numPr>
                <w:ilvl w:val="0"/>
                <w:numId w:val="3"/>
              </w:numPr>
              <w:rPr>
                <w:rFonts w:ascii="Arial" w:hAnsi="Arial" w:cs="Arial"/>
                <w:b/>
                <w:color w:val="000000" w:themeColor="text1"/>
              </w:rPr>
            </w:pPr>
            <w:r w:rsidRPr="002463C3">
              <w:rPr>
                <w:rFonts w:ascii="Arial" w:hAnsi="Arial" w:cs="Arial"/>
                <w:b/>
                <w:color w:val="000000" w:themeColor="text1"/>
              </w:rPr>
              <w:t>SSDY-DV144383</w:t>
            </w:r>
            <w:r w:rsidR="002463C3">
              <w:rPr>
                <w:rFonts w:ascii="Arial" w:hAnsi="Arial" w:cs="Arial"/>
                <w:b/>
                <w:color w:val="000000" w:themeColor="text1"/>
              </w:rPr>
              <w:t xml:space="preserve"> </w:t>
            </w:r>
            <w:r w:rsidR="002463C3" w:rsidRPr="002463C3">
              <w:rPr>
                <w:rFonts w:ascii="Arial" w:hAnsi="Arial" w:cs="Arial"/>
                <w:color w:val="000000" w:themeColor="text1"/>
              </w:rPr>
              <w:t>s23 MDA</w:t>
            </w:r>
          </w:p>
          <w:p w:rsidR="00975C84" w:rsidRPr="00975C84" w:rsidRDefault="00975C84" w:rsidP="00975C84">
            <w:pPr>
              <w:rPr>
                <w:rFonts w:ascii="Arial" w:hAnsi="Arial" w:cs="Arial"/>
                <w:color w:val="000000" w:themeColor="text1"/>
              </w:rPr>
            </w:pPr>
            <w:r>
              <w:rPr>
                <w:rFonts w:ascii="Arial" w:hAnsi="Arial" w:cs="Arial"/>
                <w:color w:val="000000" w:themeColor="text1"/>
              </w:rPr>
              <w:t>Feedback to give to PC Mitchell who conducted the search as the panel felt that the officer was very respectful and explained to person fully during the lawful search</w:t>
            </w:r>
          </w:p>
          <w:p w:rsidR="004B2957" w:rsidRPr="002463C3" w:rsidRDefault="004B2957" w:rsidP="005F4F57">
            <w:pPr>
              <w:pStyle w:val="ListParagraph"/>
              <w:numPr>
                <w:ilvl w:val="0"/>
                <w:numId w:val="3"/>
              </w:numPr>
              <w:rPr>
                <w:rFonts w:ascii="Arial" w:hAnsi="Arial" w:cs="Arial"/>
                <w:b/>
                <w:color w:val="000000" w:themeColor="text1"/>
              </w:rPr>
            </w:pPr>
            <w:r w:rsidRPr="002463C3">
              <w:rPr>
                <w:rFonts w:ascii="Arial" w:hAnsi="Arial" w:cs="Arial"/>
                <w:b/>
                <w:color w:val="000000" w:themeColor="text1"/>
              </w:rPr>
              <w:t>SSDY-FX146123</w:t>
            </w:r>
            <w:r w:rsidR="002463C3">
              <w:rPr>
                <w:rFonts w:ascii="Arial" w:hAnsi="Arial" w:cs="Arial"/>
                <w:b/>
                <w:color w:val="000000" w:themeColor="text1"/>
              </w:rPr>
              <w:t xml:space="preserve"> </w:t>
            </w:r>
            <w:r w:rsidR="002463C3" w:rsidRPr="002463C3">
              <w:rPr>
                <w:rFonts w:ascii="Arial" w:hAnsi="Arial" w:cs="Arial"/>
                <w:color w:val="000000" w:themeColor="text1"/>
              </w:rPr>
              <w:t>s1 PACE</w:t>
            </w:r>
          </w:p>
          <w:p w:rsidR="00975C84" w:rsidRPr="00975C84" w:rsidRDefault="00975C84" w:rsidP="00975C84">
            <w:pPr>
              <w:rPr>
                <w:rFonts w:ascii="Arial" w:hAnsi="Arial" w:cs="Arial"/>
                <w:color w:val="000000" w:themeColor="text1"/>
              </w:rPr>
            </w:pPr>
            <w:r>
              <w:rPr>
                <w:rFonts w:ascii="Arial" w:hAnsi="Arial" w:cs="Arial"/>
                <w:color w:val="000000" w:themeColor="text1"/>
              </w:rPr>
              <w:t xml:space="preserve">Feedback to give to PC Curtis who conducted the search on two 12 year old boys – panel felt the officer showed </w:t>
            </w:r>
            <w:r>
              <w:rPr>
                <w:rFonts w:ascii="Arial" w:hAnsi="Arial" w:cs="Arial"/>
                <w:color w:val="000000" w:themeColor="text1"/>
              </w:rPr>
              <w:lastRenderedPageBreak/>
              <w:t>empathy and explained steps for during and after the search.</w:t>
            </w:r>
          </w:p>
          <w:p w:rsidR="004B2957" w:rsidRDefault="004B2957" w:rsidP="005F4F57">
            <w:pPr>
              <w:pStyle w:val="ListParagraph"/>
              <w:numPr>
                <w:ilvl w:val="0"/>
                <w:numId w:val="3"/>
              </w:numPr>
              <w:rPr>
                <w:rFonts w:ascii="Arial" w:hAnsi="Arial" w:cs="Arial"/>
                <w:color w:val="000000" w:themeColor="text1"/>
              </w:rPr>
            </w:pPr>
            <w:r w:rsidRPr="002463C3">
              <w:rPr>
                <w:rFonts w:ascii="Arial" w:hAnsi="Arial" w:cs="Arial"/>
                <w:b/>
                <w:color w:val="000000" w:themeColor="text1"/>
              </w:rPr>
              <w:t>SSDY-NK143882</w:t>
            </w:r>
            <w:r w:rsidR="002463C3">
              <w:rPr>
                <w:rFonts w:ascii="Arial" w:hAnsi="Arial" w:cs="Arial"/>
                <w:color w:val="000000" w:themeColor="text1"/>
              </w:rPr>
              <w:t xml:space="preserve"> s23 MDA</w:t>
            </w:r>
          </w:p>
          <w:p w:rsidR="005F4F57" w:rsidRPr="00D46D4D" w:rsidRDefault="005F4F57" w:rsidP="002463C3">
            <w:pPr>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lastRenderedPageBreak/>
              <w:t xml:space="preserve">4. </w:t>
            </w:r>
          </w:p>
          <w:p w:rsidR="00287635" w:rsidRPr="00D46D4D" w:rsidRDefault="00287635" w:rsidP="00287635">
            <w:pPr>
              <w:jc w:val="both"/>
              <w:rPr>
                <w:rFonts w:ascii="Arial" w:hAnsi="Arial" w:cs="Arial"/>
                <w:color w:val="000000" w:themeColor="text1"/>
              </w:rPr>
            </w:pPr>
          </w:p>
        </w:tc>
        <w:tc>
          <w:tcPr>
            <w:tcW w:w="3969" w:type="dxa"/>
          </w:tcPr>
          <w:p w:rsidR="00287635" w:rsidRPr="00D46D4D" w:rsidRDefault="003F55BD" w:rsidP="00287635">
            <w:pPr>
              <w:jc w:val="both"/>
              <w:rPr>
                <w:rFonts w:ascii="Arial" w:hAnsi="Arial" w:cs="Arial"/>
                <w:color w:val="000000" w:themeColor="text1"/>
              </w:rPr>
            </w:pPr>
            <w:r w:rsidRPr="00D46D4D">
              <w:rPr>
                <w:rFonts w:ascii="Arial" w:hAnsi="Arial" w:cs="Arial"/>
                <w:color w:val="000000" w:themeColor="text1"/>
              </w:rPr>
              <w:t>Dip sample of Use of Force records</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FD1A91" w:rsidRDefault="00FD1A91" w:rsidP="00FD1A91">
            <w:pPr>
              <w:rPr>
                <w:rFonts w:ascii="Arial" w:hAnsi="Arial" w:cs="Arial"/>
                <w:color w:val="000000" w:themeColor="text1"/>
              </w:rPr>
            </w:pPr>
            <w:r>
              <w:rPr>
                <w:rFonts w:ascii="Arial" w:hAnsi="Arial" w:cs="Arial"/>
                <w:color w:val="000000" w:themeColor="text1"/>
              </w:rPr>
              <w:t>Use of Force information and snapshot given.</w:t>
            </w:r>
          </w:p>
          <w:p w:rsidR="00276DF3" w:rsidRDefault="002463C3" w:rsidP="00276DF3">
            <w:pPr>
              <w:rPr>
                <w:rFonts w:ascii="Arial" w:hAnsi="Arial" w:cs="Arial"/>
                <w:color w:val="000000" w:themeColor="text1"/>
              </w:rPr>
            </w:pPr>
            <w:r>
              <w:rPr>
                <w:rFonts w:ascii="Arial" w:hAnsi="Arial" w:cs="Arial"/>
                <w:color w:val="000000" w:themeColor="text1"/>
              </w:rPr>
              <w:t xml:space="preserve">1 </w:t>
            </w:r>
            <w:r w:rsidR="00050BD0">
              <w:rPr>
                <w:rFonts w:ascii="Arial" w:hAnsi="Arial" w:cs="Arial"/>
                <w:color w:val="000000" w:themeColor="text1"/>
              </w:rPr>
              <w:t xml:space="preserve">UoF </w:t>
            </w:r>
            <w:r w:rsidR="00276DF3">
              <w:rPr>
                <w:rFonts w:ascii="Arial" w:hAnsi="Arial" w:cs="Arial"/>
                <w:color w:val="000000" w:themeColor="text1"/>
              </w:rPr>
              <w:t xml:space="preserve">footages viewed - </w:t>
            </w:r>
            <w:r w:rsidR="00276DF3">
              <w:t>PC 24842</w:t>
            </w:r>
          </w:p>
          <w:p w:rsidR="002463C3" w:rsidRDefault="002463C3" w:rsidP="00BE79AC">
            <w:pPr>
              <w:rPr>
                <w:rFonts w:ascii="Arial" w:hAnsi="Arial" w:cs="Arial"/>
                <w:color w:val="000000" w:themeColor="text1"/>
              </w:rPr>
            </w:pPr>
          </w:p>
          <w:p w:rsidR="002463C3" w:rsidRPr="00975C84" w:rsidRDefault="002463C3" w:rsidP="002463C3">
            <w:pPr>
              <w:rPr>
                <w:rFonts w:ascii="Arial" w:hAnsi="Arial" w:cs="Arial"/>
                <w:color w:val="000000" w:themeColor="text1"/>
              </w:rPr>
            </w:pPr>
            <w:r>
              <w:rPr>
                <w:rFonts w:ascii="Arial" w:hAnsi="Arial" w:cs="Arial"/>
                <w:color w:val="000000" w:themeColor="text1"/>
              </w:rPr>
              <w:t>Feedback for the force to aim to record every encounter from the beginning as this footage was not. Due to this search being under the s136 mental health act and uncompliant handcuffing was used – the panel felt that they would’ve liked to have viewed from the beginning. Nevertheless, the panel felt that this use of force was acceptable and justified as it was for the wellbeing of the individual detained – overdose taken and refusing medical attention.</w:t>
            </w:r>
          </w:p>
          <w:p w:rsidR="002463C3" w:rsidRPr="00D46D4D" w:rsidRDefault="002463C3" w:rsidP="00BE79AC">
            <w:pPr>
              <w:rPr>
                <w:rFonts w:ascii="Arial" w:hAnsi="Arial" w:cs="Arial"/>
                <w:color w:val="000000" w:themeColor="text1"/>
              </w:rPr>
            </w:pPr>
          </w:p>
          <w:p w:rsidR="00394724" w:rsidRPr="00D46D4D" w:rsidRDefault="00394724" w:rsidP="00FD1A91">
            <w:pPr>
              <w:rPr>
                <w:rFonts w:ascii="Arial" w:hAnsi="Arial" w:cs="Arial"/>
                <w:color w:val="000000" w:themeColor="text1"/>
              </w:rPr>
            </w:pP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5. </w:t>
            </w:r>
          </w:p>
          <w:p w:rsidR="00287635" w:rsidRPr="00D46D4D" w:rsidRDefault="00287635" w:rsidP="00287635">
            <w:pPr>
              <w:jc w:val="both"/>
              <w:rPr>
                <w:rFonts w:ascii="Arial" w:hAnsi="Arial" w:cs="Arial"/>
                <w:color w:val="000000" w:themeColor="text1"/>
              </w:rPr>
            </w:pPr>
          </w:p>
        </w:tc>
        <w:tc>
          <w:tcPr>
            <w:tcW w:w="3969" w:type="dxa"/>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Action noted from discussions for update at next panel</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601A96" w:rsidRDefault="002463C3" w:rsidP="002463C3">
            <w:pPr>
              <w:pStyle w:val="ListParagraph"/>
              <w:numPr>
                <w:ilvl w:val="0"/>
                <w:numId w:val="3"/>
              </w:numPr>
              <w:rPr>
                <w:rFonts w:ascii="Arial" w:hAnsi="Arial" w:cs="Arial"/>
                <w:color w:val="000000" w:themeColor="text1"/>
              </w:rPr>
            </w:pPr>
            <w:r w:rsidRPr="002463C3">
              <w:rPr>
                <w:rFonts w:ascii="Arial" w:hAnsi="Arial" w:cs="Arial"/>
                <w:color w:val="000000" w:themeColor="text1"/>
              </w:rPr>
              <w:t>MB</w:t>
            </w:r>
            <w:r w:rsidR="00516908">
              <w:rPr>
                <w:rFonts w:ascii="Arial" w:hAnsi="Arial" w:cs="Arial"/>
                <w:color w:val="000000" w:themeColor="text1"/>
              </w:rPr>
              <w:t>r</w:t>
            </w:r>
            <w:r w:rsidRPr="002463C3">
              <w:rPr>
                <w:rFonts w:ascii="Arial" w:hAnsi="Arial" w:cs="Arial"/>
                <w:color w:val="000000" w:themeColor="text1"/>
              </w:rPr>
              <w:t xml:space="preserve"> questioned although data showed that figures have dropped for black </w:t>
            </w:r>
            <w:r w:rsidR="000255C4">
              <w:rPr>
                <w:rFonts w:ascii="Arial" w:hAnsi="Arial" w:cs="Arial"/>
                <w:color w:val="000000" w:themeColor="text1"/>
              </w:rPr>
              <w:t xml:space="preserve">ethnicity groups </w:t>
            </w:r>
            <w:r w:rsidRPr="002463C3">
              <w:rPr>
                <w:rFonts w:ascii="Arial" w:hAnsi="Arial" w:cs="Arial"/>
                <w:color w:val="000000" w:themeColor="text1"/>
              </w:rPr>
              <w:t xml:space="preserve">for stop and searches – why is it that use </w:t>
            </w:r>
            <w:r w:rsidR="000255C4">
              <w:rPr>
                <w:rFonts w:ascii="Arial" w:hAnsi="Arial" w:cs="Arial"/>
                <w:color w:val="000000" w:themeColor="text1"/>
              </w:rPr>
              <w:t xml:space="preserve">of force is still high for the </w:t>
            </w:r>
            <w:r w:rsidRPr="002463C3">
              <w:rPr>
                <w:rFonts w:ascii="Arial" w:hAnsi="Arial" w:cs="Arial"/>
                <w:color w:val="000000" w:themeColor="text1"/>
              </w:rPr>
              <w:t xml:space="preserve">black community. </w:t>
            </w:r>
          </w:p>
          <w:p w:rsidR="00325723" w:rsidRDefault="002463C3" w:rsidP="002463C3">
            <w:pPr>
              <w:pStyle w:val="ListParagraph"/>
              <w:numPr>
                <w:ilvl w:val="0"/>
                <w:numId w:val="3"/>
              </w:numPr>
              <w:rPr>
                <w:rFonts w:ascii="Arial" w:hAnsi="Arial" w:cs="Arial"/>
                <w:color w:val="000000" w:themeColor="text1"/>
              </w:rPr>
            </w:pPr>
            <w:r>
              <w:rPr>
                <w:rFonts w:ascii="Arial" w:hAnsi="Arial" w:cs="Arial"/>
                <w:color w:val="000000" w:themeColor="text1"/>
              </w:rPr>
              <w:t xml:space="preserve">Panel felt that </w:t>
            </w:r>
            <w:r w:rsidR="000255C4">
              <w:rPr>
                <w:rFonts w:ascii="Arial" w:hAnsi="Arial" w:cs="Arial"/>
                <w:color w:val="000000" w:themeColor="text1"/>
              </w:rPr>
              <w:t xml:space="preserve">handcuffing section on records should have more than the drop down compliant/ </w:t>
            </w:r>
            <w:r w:rsidR="009F394D">
              <w:rPr>
                <w:rFonts w:ascii="Arial" w:hAnsi="Arial" w:cs="Arial"/>
                <w:color w:val="000000" w:themeColor="text1"/>
              </w:rPr>
              <w:t>non-</w:t>
            </w:r>
            <w:r w:rsidR="000255C4">
              <w:rPr>
                <w:rFonts w:ascii="Arial" w:hAnsi="Arial" w:cs="Arial"/>
                <w:color w:val="000000" w:themeColor="text1"/>
              </w:rPr>
              <w:t xml:space="preserve">compliant but more space for information on justification. </w:t>
            </w:r>
          </w:p>
          <w:p w:rsidR="002463C3" w:rsidRPr="00325723" w:rsidRDefault="000255C4" w:rsidP="00325723">
            <w:pPr>
              <w:rPr>
                <w:rFonts w:ascii="Arial" w:hAnsi="Arial" w:cs="Arial"/>
                <w:color w:val="000000" w:themeColor="text1"/>
              </w:rPr>
            </w:pPr>
            <w:r w:rsidRPr="00325723">
              <w:rPr>
                <w:rFonts w:ascii="Arial" w:hAnsi="Arial" w:cs="Arial"/>
                <w:color w:val="000000" w:themeColor="text1"/>
              </w:rPr>
              <w:t xml:space="preserve">Insp LN will take both matters to the Silver </w:t>
            </w:r>
            <w:r w:rsidR="009F394D" w:rsidRPr="00325723">
              <w:rPr>
                <w:rFonts w:ascii="Arial" w:hAnsi="Arial" w:cs="Arial"/>
                <w:color w:val="000000" w:themeColor="text1"/>
              </w:rPr>
              <w:t>m</w:t>
            </w:r>
            <w:r w:rsidRPr="00325723">
              <w:rPr>
                <w:rFonts w:ascii="Arial" w:hAnsi="Arial" w:cs="Arial"/>
                <w:color w:val="000000" w:themeColor="text1"/>
              </w:rPr>
              <w:t>eeting and feedback to the panel.</w:t>
            </w:r>
          </w:p>
        </w:tc>
      </w:tr>
      <w:tr w:rsidR="00EE09A5" w:rsidRPr="00D46D4D" w:rsidTr="005B63BD">
        <w:tc>
          <w:tcPr>
            <w:tcW w:w="562" w:type="dxa"/>
            <w:shd w:val="clear" w:color="auto" w:fill="BDD6EE" w:themeFill="accent1" w:themeFillTint="66"/>
          </w:tcPr>
          <w:p w:rsidR="00EE09A5" w:rsidRPr="00D46D4D" w:rsidRDefault="00EE09A5" w:rsidP="00287635">
            <w:pPr>
              <w:jc w:val="both"/>
              <w:rPr>
                <w:rFonts w:ascii="Arial" w:hAnsi="Arial" w:cs="Arial"/>
                <w:color w:val="000000" w:themeColor="text1"/>
              </w:rPr>
            </w:pPr>
          </w:p>
        </w:tc>
        <w:tc>
          <w:tcPr>
            <w:tcW w:w="3969" w:type="dxa"/>
          </w:tcPr>
          <w:p w:rsidR="00EE09A5" w:rsidRPr="00D46D4D" w:rsidRDefault="00EE09A5" w:rsidP="00287635">
            <w:pPr>
              <w:jc w:val="both"/>
              <w:rPr>
                <w:rFonts w:ascii="Arial" w:hAnsi="Arial" w:cs="Arial"/>
                <w:color w:val="000000" w:themeColor="text1"/>
              </w:rPr>
            </w:pPr>
            <w:r>
              <w:rPr>
                <w:rFonts w:ascii="Arial" w:hAnsi="Arial" w:cs="Arial"/>
                <w:color w:val="000000" w:themeColor="text1"/>
              </w:rPr>
              <w:t>AOB /Notes</w:t>
            </w:r>
          </w:p>
        </w:tc>
        <w:tc>
          <w:tcPr>
            <w:tcW w:w="4485" w:type="dxa"/>
          </w:tcPr>
          <w:p w:rsidR="00EE09A5" w:rsidRDefault="009F394D" w:rsidP="00601A96">
            <w:pPr>
              <w:rPr>
                <w:rFonts w:ascii="Arial" w:hAnsi="Arial" w:cs="Arial"/>
                <w:color w:val="000000" w:themeColor="text1"/>
              </w:rPr>
            </w:pPr>
            <w:r>
              <w:rPr>
                <w:rFonts w:ascii="Arial" w:hAnsi="Arial" w:cs="Arial"/>
                <w:color w:val="000000" w:themeColor="text1"/>
              </w:rPr>
              <w:t>SM has asked panel members to come forward for a Chair as SM will be st</w:t>
            </w:r>
            <w:r w:rsidR="00325723">
              <w:rPr>
                <w:rFonts w:ascii="Arial" w:hAnsi="Arial" w:cs="Arial"/>
                <w:color w:val="000000" w:themeColor="text1"/>
              </w:rPr>
              <w:t xml:space="preserve">epping down from this role but </w:t>
            </w:r>
            <w:r w:rsidR="00516908">
              <w:rPr>
                <w:rFonts w:ascii="Arial" w:hAnsi="Arial" w:cs="Arial"/>
                <w:color w:val="000000" w:themeColor="text1"/>
              </w:rPr>
              <w:t xml:space="preserve">remain </w:t>
            </w:r>
            <w:r w:rsidR="00325723">
              <w:rPr>
                <w:rFonts w:ascii="Arial" w:hAnsi="Arial" w:cs="Arial"/>
                <w:color w:val="000000" w:themeColor="text1"/>
              </w:rPr>
              <w:t xml:space="preserve">interim till </w:t>
            </w:r>
            <w:r>
              <w:rPr>
                <w:rFonts w:ascii="Arial" w:hAnsi="Arial" w:cs="Arial"/>
                <w:color w:val="000000" w:themeColor="text1"/>
              </w:rPr>
              <w:t>new Chair is elected.</w:t>
            </w:r>
          </w:p>
        </w:tc>
      </w:tr>
      <w:tr w:rsidR="003F55BD" w:rsidRPr="00D46D4D" w:rsidTr="005B63BD">
        <w:tc>
          <w:tcPr>
            <w:tcW w:w="562" w:type="dxa"/>
            <w:shd w:val="clear" w:color="auto" w:fill="BDD6EE" w:themeFill="accent1" w:themeFillTint="66"/>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6.</w:t>
            </w:r>
          </w:p>
          <w:p w:rsidR="003F55BD" w:rsidRPr="00D46D4D" w:rsidRDefault="003F55BD" w:rsidP="00287635">
            <w:pPr>
              <w:jc w:val="both"/>
              <w:rPr>
                <w:rFonts w:ascii="Arial" w:hAnsi="Arial" w:cs="Arial"/>
                <w:color w:val="000000" w:themeColor="text1"/>
              </w:rPr>
            </w:pPr>
          </w:p>
        </w:tc>
        <w:tc>
          <w:tcPr>
            <w:tcW w:w="3969" w:type="dxa"/>
          </w:tcPr>
          <w:p w:rsidR="003F55BD" w:rsidRPr="00D46D4D" w:rsidRDefault="003F55BD" w:rsidP="00287635">
            <w:pPr>
              <w:jc w:val="both"/>
              <w:rPr>
                <w:rFonts w:ascii="Arial" w:hAnsi="Arial" w:cs="Arial"/>
                <w:color w:val="000000" w:themeColor="text1"/>
              </w:rPr>
            </w:pPr>
            <w:r w:rsidRPr="00D46D4D">
              <w:rPr>
                <w:rFonts w:ascii="Arial" w:hAnsi="Arial" w:cs="Arial"/>
                <w:color w:val="000000" w:themeColor="text1"/>
              </w:rPr>
              <w:t>Date and location of next panel</w:t>
            </w: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p w:rsidR="003F55BD" w:rsidRPr="00D46D4D" w:rsidRDefault="003F55BD" w:rsidP="00287635">
            <w:pPr>
              <w:jc w:val="both"/>
              <w:rPr>
                <w:rFonts w:ascii="Arial" w:hAnsi="Arial" w:cs="Arial"/>
                <w:color w:val="000000" w:themeColor="text1"/>
              </w:rPr>
            </w:pPr>
          </w:p>
        </w:tc>
        <w:tc>
          <w:tcPr>
            <w:tcW w:w="4485" w:type="dxa"/>
          </w:tcPr>
          <w:p w:rsidR="003F55BD" w:rsidRDefault="002463C3" w:rsidP="00287635">
            <w:pPr>
              <w:jc w:val="both"/>
              <w:rPr>
                <w:rFonts w:ascii="Arial" w:hAnsi="Arial" w:cs="Arial"/>
                <w:color w:val="000000" w:themeColor="text1"/>
              </w:rPr>
            </w:pPr>
            <w:r>
              <w:rPr>
                <w:rFonts w:ascii="Arial" w:hAnsi="Arial" w:cs="Arial"/>
                <w:color w:val="000000" w:themeColor="text1"/>
              </w:rPr>
              <w:t>13/01</w:t>
            </w:r>
            <w:r w:rsidR="00247504">
              <w:rPr>
                <w:rFonts w:ascii="Arial" w:hAnsi="Arial" w:cs="Arial"/>
                <w:color w:val="000000" w:themeColor="text1"/>
              </w:rPr>
              <w:t>/2021</w:t>
            </w:r>
          </w:p>
          <w:p w:rsidR="00247504" w:rsidRPr="00D46D4D" w:rsidRDefault="00247504" w:rsidP="00287635">
            <w:pPr>
              <w:jc w:val="both"/>
              <w:rPr>
                <w:rFonts w:ascii="Arial" w:hAnsi="Arial" w:cs="Arial"/>
                <w:color w:val="000000" w:themeColor="text1"/>
              </w:rPr>
            </w:pPr>
            <w:r>
              <w:rPr>
                <w:rFonts w:ascii="Arial" w:hAnsi="Arial" w:cs="Arial"/>
                <w:color w:val="000000" w:themeColor="text1"/>
              </w:rPr>
              <w:t>Brierley Hill Police Station / TEAMS</w:t>
            </w:r>
          </w:p>
        </w:tc>
      </w:tr>
    </w:tbl>
    <w:p w:rsidR="00287635" w:rsidRPr="00D46D4D" w:rsidRDefault="00287635" w:rsidP="00287635">
      <w:pPr>
        <w:jc w:val="both"/>
        <w:rPr>
          <w:rFonts w:ascii="Arial" w:hAnsi="Arial" w:cs="Arial"/>
          <w:color w:val="000000" w:themeColor="text1"/>
        </w:rPr>
      </w:pPr>
    </w:p>
    <w:sectPr w:rsidR="00287635" w:rsidRPr="00D46D4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80" w:rsidRDefault="00560080" w:rsidP="00560080">
      <w:pPr>
        <w:spacing w:after="0" w:line="240" w:lineRule="auto"/>
      </w:pPr>
      <w:r>
        <w:separator/>
      </w:r>
    </w:p>
  </w:endnote>
  <w:endnote w:type="continuationSeparator" w:id="0">
    <w:p w:rsidR="00560080" w:rsidRDefault="00560080"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80" w:rsidRDefault="00560080" w:rsidP="00560080">
      <w:pPr>
        <w:spacing w:after="0" w:line="240" w:lineRule="auto"/>
      </w:pPr>
      <w:r>
        <w:separator/>
      </w:r>
    </w:p>
  </w:footnote>
  <w:footnote w:type="continuationSeparator" w:id="0">
    <w:p w:rsidR="00560080" w:rsidRDefault="00560080"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080" w:rsidRDefault="00546D2C">
    <w:pPr>
      <w:pStyle w:val="Header"/>
    </w:pPr>
    <w:r>
      <w:rPr>
        <w:noProof/>
        <w:lang w:eastAsia="en-GB"/>
      </w:rPr>
      <w:drawing>
        <wp:anchor distT="0" distB="0" distL="114300" distR="114300" simplePos="0" relativeHeight="251658240" behindDoc="0" locked="0" layoutInCell="1" allowOverlap="1">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rsidR="0056008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A5AA0"/>
    <w:multiLevelType w:val="hybridMultilevel"/>
    <w:tmpl w:val="F196B938"/>
    <w:lvl w:ilvl="0" w:tplc="BCDE46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80"/>
    <w:rsid w:val="000255C4"/>
    <w:rsid w:val="00043DB2"/>
    <w:rsid w:val="0004768F"/>
    <w:rsid w:val="00050BD0"/>
    <w:rsid w:val="000A2076"/>
    <w:rsid w:val="000D2D69"/>
    <w:rsid w:val="0011757A"/>
    <w:rsid w:val="002463C3"/>
    <w:rsid w:val="00247504"/>
    <w:rsid w:val="0026776A"/>
    <w:rsid w:val="00276DF3"/>
    <w:rsid w:val="00287635"/>
    <w:rsid w:val="002F1C17"/>
    <w:rsid w:val="002F7412"/>
    <w:rsid w:val="00325723"/>
    <w:rsid w:val="00394724"/>
    <w:rsid w:val="003F55BD"/>
    <w:rsid w:val="003F6B8C"/>
    <w:rsid w:val="003F73E5"/>
    <w:rsid w:val="003F7F34"/>
    <w:rsid w:val="0042647F"/>
    <w:rsid w:val="004530AE"/>
    <w:rsid w:val="004B2957"/>
    <w:rsid w:val="00516908"/>
    <w:rsid w:val="00546D2C"/>
    <w:rsid w:val="005532F9"/>
    <w:rsid w:val="00560080"/>
    <w:rsid w:val="005757B5"/>
    <w:rsid w:val="005B63BD"/>
    <w:rsid w:val="005F4F57"/>
    <w:rsid w:val="00601A96"/>
    <w:rsid w:val="006329BE"/>
    <w:rsid w:val="00636B6B"/>
    <w:rsid w:val="00663F16"/>
    <w:rsid w:val="007A500F"/>
    <w:rsid w:val="00810FE8"/>
    <w:rsid w:val="0094416C"/>
    <w:rsid w:val="00947E21"/>
    <w:rsid w:val="00955E4D"/>
    <w:rsid w:val="00975C84"/>
    <w:rsid w:val="009D3E4F"/>
    <w:rsid w:val="009F394D"/>
    <w:rsid w:val="00A13E73"/>
    <w:rsid w:val="00A63458"/>
    <w:rsid w:val="00B003D9"/>
    <w:rsid w:val="00B0373C"/>
    <w:rsid w:val="00B14977"/>
    <w:rsid w:val="00BE79AC"/>
    <w:rsid w:val="00C36E5B"/>
    <w:rsid w:val="00C5658D"/>
    <w:rsid w:val="00D46D4D"/>
    <w:rsid w:val="00D848B6"/>
    <w:rsid w:val="00E434E1"/>
    <w:rsid w:val="00E7342A"/>
    <w:rsid w:val="00ED19F5"/>
    <w:rsid w:val="00EE09A5"/>
    <w:rsid w:val="00FD1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D9DF11"/>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33B6B-2B2F-4851-B061-5D72CBD1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Shehzadi Malik</dc:creator>
  <cp:keywords/>
  <dc:description/>
  <cp:lastModifiedBy>Shehzadi Malik</cp:lastModifiedBy>
  <cp:revision>7</cp:revision>
  <dcterms:created xsi:type="dcterms:W3CDTF">2021-12-10T01:09:00Z</dcterms:created>
  <dcterms:modified xsi:type="dcterms:W3CDTF">2022-01-06T12:21:00Z</dcterms:modified>
</cp:coreProperties>
</file>